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D1" w:rsidRDefault="006B1512" w:rsidP="00725DD1">
      <w:pPr>
        <w:pStyle w:val="Standard"/>
      </w:pPr>
      <w:r>
        <w:t xml:space="preserve">BROJ PROTOKOLA: </w:t>
      </w:r>
      <w:r w:rsidR="00083F2C">
        <w:t>02-</w:t>
      </w:r>
      <w:r w:rsidR="002A6899">
        <w:t>1465</w:t>
      </w:r>
      <w:r w:rsidR="00083F2C">
        <w:t>/16</w:t>
      </w:r>
      <w:r w:rsidR="00725DD1">
        <w:t xml:space="preserve"> </w:t>
      </w:r>
    </w:p>
    <w:p w:rsidR="00725DD1" w:rsidRDefault="00725DD1" w:rsidP="00725DD1">
      <w:pPr>
        <w:pStyle w:val="Standard"/>
      </w:pPr>
      <w:r>
        <w:t>BROJ J</w:t>
      </w:r>
      <w:r w:rsidR="006B1512">
        <w:t xml:space="preserve">AVNE NABAVKE: </w:t>
      </w:r>
      <w:r w:rsidR="002A6899">
        <w:t>925-1-2-21-3-7</w:t>
      </w:r>
      <w:r w:rsidR="00083F2C">
        <w:t>-/16</w:t>
      </w: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rPr>
          <w:b/>
          <w:sz w:val="32"/>
          <w:szCs w:val="32"/>
        </w:rPr>
      </w:pPr>
    </w:p>
    <w:p w:rsidR="00725DD1" w:rsidRDefault="00725DD1" w:rsidP="00725DD1">
      <w:pPr>
        <w:pStyle w:val="Standard"/>
        <w:jc w:val="center"/>
      </w:pPr>
      <w:r>
        <w:rPr>
          <w:b/>
        </w:rPr>
        <w:t>JKP „VODOVOD I KANALIZACIJA“ D.O.O. SANSKI MOST</w:t>
      </w:r>
    </w:p>
    <w:p w:rsidR="00725DD1" w:rsidRDefault="00725DD1" w:rsidP="00725DD1">
      <w:pPr>
        <w:pStyle w:val="Standard"/>
        <w:rPr>
          <w:b/>
          <w:sz w:val="32"/>
          <w:szCs w:val="32"/>
        </w:rPr>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B95CEE" w:rsidRDefault="00B95CEE" w:rsidP="00725DD1">
      <w:pPr>
        <w:pStyle w:val="Standard"/>
      </w:pPr>
    </w:p>
    <w:p w:rsidR="00B95CEE" w:rsidRDefault="00B95CEE" w:rsidP="00725DD1">
      <w:pPr>
        <w:pStyle w:val="Standard"/>
      </w:pPr>
    </w:p>
    <w:p w:rsidR="00725DD1" w:rsidRDefault="00725DD1" w:rsidP="00725DD1">
      <w:pPr>
        <w:pStyle w:val="Standard"/>
      </w:pPr>
    </w:p>
    <w:p w:rsidR="00725DD1" w:rsidRDefault="00725DD1" w:rsidP="00725DD1">
      <w:pPr>
        <w:pStyle w:val="Standard"/>
        <w:jc w:val="center"/>
      </w:pPr>
      <w:r>
        <w:rPr>
          <w:b/>
          <w:sz w:val="36"/>
          <w:szCs w:val="36"/>
        </w:rPr>
        <w:t>TENDERSKA DOKUMENTACIJA</w:t>
      </w:r>
    </w:p>
    <w:p w:rsidR="00725DD1" w:rsidRDefault="00725DD1" w:rsidP="00725DD1">
      <w:pPr>
        <w:pStyle w:val="Standard"/>
        <w:jc w:val="center"/>
      </w:pPr>
      <w:r>
        <w:rPr>
          <w:b/>
          <w:sz w:val="36"/>
          <w:szCs w:val="36"/>
        </w:rPr>
        <w:t>ZA</w:t>
      </w:r>
    </w:p>
    <w:p w:rsidR="00725DD1" w:rsidRDefault="00725DD1" w:rsidP="00725DD1">
      <w:pPr>
        <w:pStyle w:val="Standard"/>
        <w:jc w:val="center"/>
        <w:rPr>
          <w:b/>
          <w:sz w:val="40"/>
          <w:szCs w:val="40"/>
        </w:rPr>
      </w:pPr>
      <w:r>
        <w:rPr>
          <w:b/>
          <w:sz w:val="36"/>
          <w:szCs w:val="36"/>
        </w:rPr>
        <w:t xml:space="preserve">NABAVKU </w:t>
      </w:r>
      <w:r w:rsidR="004676CB">
        <w:rPr>
          <w:b/>
          <w:sz w:val="36"/>
          <w:szCs w:val="36"/>
        </w:rPr>
        <w:t>USLUGA KREDITNOG ZADUŽENJA</w:t>
      </w:r>
    </w:p>
    <w:p w:rsidR="00725DD1" w:rsidRPr="00EF61C2" w:rsidRDefault="00656E47" w:rsidP="00725DD1">
      <w:pPr>
        <w:pStyle w:val="Standard"/>
        <w:jc w:val="center"/>
        <w:rPr>
          <w:b/>
          <w:sz w:val="40"/>
          <w:szCs w:val="40"/>
        </w:rPr>
      </w:pPr>
      <w:r w:rsidRPr="00EF61C2">
        <w:rPr>
          <w:b/>
          <w:sz w:val="40"/>
          <w:szCs w:val="40"/>
        </w:rPr>
        <w:t>PUTEM</w:t>
      </w:r>
    </w:p>
    <w:p w:rsidR="00725DD1" w:rsidRDefault="00656E47" w:rsidP="00725DD1">
      <w:pPr>
        <w:pStyle w:val="Standard"/>
        <w:jc w:val="center"/>
        <w:rPr>
          <w:b/>
          <w:sz w:val="32"/>
          <w:szCs w:val="32"/>
        </w:rPr>
      </w:pPr>
      <w:r>
        <w:rPr>
          <w:b/>
          <w:sz w:val="32"/>
          <w:szCs w:val="32"/>
        </w:rPr>
        <w:t>OTVORENOG POSTUP</w:t>
      </w:r>
      <w:r w:rsidR="00725DD1">
        <w:rPr>
          <w:b/>
          <w:sz w:val="32"/>
          <w:szCs w:val="32"/>
        </w:rPr>
        <w:t>K</w:t>
      </w:r>
      <w:r>
        <w:rPr>
          <w:b/>
          <w:sz w:val="32"/>
          <w:szCs w:val="32"/>
        </w:rPr>
        <w:t>A</w:t>
      </w:r>
      <w:r w:rsidR="00725DD1">
        <w:rPr>
          <w:b/>
          <w:sz w:val="32"/>
          <w:szCs w:val="32"/>
        </w:rPr>
        <w:t xml:space="preserve"> JAVNE NABAVKE</w:t>
      </w: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2A6899" w:rsidP="00725DD1">
      <w:pPr>
        <w:pStyle w:val="Standard"/>
        <w:jc w:val="center"/>
      </w:pPr>
      <w:r>
        <w:rPr>
          <w:b/>
          <w:sz w:val="32"/>
          <w:szCs w:val="32"/>
        </w:rPr>
        <w:t>Sanski Most, august</w:t>
      </w:r>
      <w:r w:rsidR="006B1512">
        <w:rPr>
          <w:b/>
          <w:sz w:val="32"/>
          <w:szCs w:val="32"/>
        </w:rPr>
        <w:t xml:space="preserve"> 2016</w:t>
      </w:r>
      <w:r w:rsidR="00725DD1">
        <w:rPr>
          <w:b/>
          <w:sz w:val="32"/>
          <w:szCs w:val="32"/>
        </w:rPr>
        <w:t>. godine</w:t>
      </w: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jc w:val="center"/>
        <w:rPr>
          <w:b/>
          <w:sz w:val="32"/>
          <w:szCs w:val="32"/>
        </w:rPr>
      </w:pPr>
    </w:p>
    <w:p w:rsidR="00725DD1" w:rsidRDefault="00725DD1" w:rsidP="00725DD1">
      <w:pPr>
        <w:pStyle w:val="Standard"/>
        <w:rPr>
          <w:b/>
          <w:sz w:val="32"/>
          <w:szCs w:val="32"/>
        </w:rPr>
      </w:pPr>
    </w:p>
    <w:p w:rsidR="00725DD1" w:rsidRDefault="00725DD1" w:rsidP="00725DD1">
      <w:pPr>
        <w:pStyle w:val="Standard"/>
        <w:rPr>
          <w:b/>
          <w:sz w:val="32"/>
          <w:szCs w:val="32"/>
        </w:rPr>
      </w:pPr>
    </w:p>
    <w:p w:rsidR="002A6899" w:rsidRDefault="002A6899" w:rsidP="00725DD1">
      <w:pPr>
        <w:pStyle w:val="Standard"/>
        <w:rPr>
          <w:b/>
          <w:sz w:val="32"/>
          <w:szCs w:val="32"/>
        </w:rPr>
      </w:pPr>
    </w:p>
    <w:p w:rsidR="00EF61C2" w:rsidRDefault="00EF61C2" w:rsidP="00725DD1">
      <w:pPr>
        <w:pStyle w:val="Standard"/>
        <w:rPr>
          <w:b/>
          <w:sz w:val="32"/>
          <w:szCs w:val="32"/>
        </w:rPr>
      </w:pPr>
    </w:p>
    <w:p w:rsidR="00B95CEE" w:rsidRDefault="00B95CEE" w:rsidP="00725DD1">
      <w:pPr>
        <w:pStyle w:val="Standard"/>
        <w:rPr>
          <w:b/>
          <w:sz w:val="32"/>
          <w:szCs w:val="32"/>
        </w:rPr>
      </w:pPr>
    </w:p>
    <w:p w:rsidR="00725DD1" w:rsidRDefault="00725DD1" w:rsidP="00725DD1">
      <w:pPr>
        <w:pStyle w:val="Standard"/>
        <w:jc w:val="center"/>
      </w:pPr>
      <w:r>
        <w:rPr>
          <w:b/>
          <w:sz w:val="32"/>
          <w:szCs w:val="32"/>
        </w:rPr>
        <w:lastRenderedPageBreak/>
        <w:t>SADRŽAJ</w:t>
      </w:r>
    </w:p>
    <w:p w:rsidR="00725DD1" w:rsidRDefault="00725DD1" w:rsidP="00725DD1">
      <w:pPr>
        <w:pStyle w:val="Standard"/>
        <w:jc w:val="center"/>
        <w:rPr>
          <w:b/>
        </w:rPr>
      </w:pPr>
    </w:p>
    <w:p w:rsidR="00611E51" w:rsidRDefault="00611E51" w:rsidP="00725DD1">
      <w:pPr>
        <w:pStyle w:val="Standard"/>
        <w:rPr>
          <w:b/>
        </w:rPr>
      </w:pPr>
    </w:p>
    <w:p w:rsidR="00725DD1" w:rsidRDefault="00725DD1" w:rsidP="00725DD1">
      <w:pPr>
        <w:pStyle w:val="Standard"/>
      </w:pPr>
      <w:r>
        <w:rPr>
          <w:b/>
        </w:rPr>
        <w:t xml:space="preserve">Opšti podaci                                                                                  </w:t>
      </w:r>
    </w:p>
    <w:p w:rsidR="00725DD1" w:rsidRDefault="00725DD1" w:rsidP="00725DD1">
      <w:pPr>
        <w:pStyle w:val="Paragrafspiska"/>
        <w:numPr>
          <w:ilvl w:val="0"/>
          <w:numId w:val="21"/>
        </w:numPr>
      </w:pPr>
      <w:r>
        <w:t>Podaci o ugovornom organu</w:t>
      </w:r>
    </w:p>
    <w:p w:rsidR="00725DD1" w:rsidRDefault="00725DD1" w:rsidP="00725DD1">
      <w:pPr>
        <w:pStyle w:val="Paragrafspiska"/>
        <w:numPr>
          <w:ilvl w:val="0"/>
          <w:numId w:val="9"/>
        </w:numPr>
      </w:pPr>
      <w:r>
        <w:t>Podaci o osobi zaduženoj za komunikaciju</w:t>
      </w:r>
    </w:p>
    <w:p w:rsidR="00725DD1" w:rsidRDefault="00725DD1" w:rsidP="00725DD1">
      <w:pPr>
        <w:pStyle w:val="Paragrafspiska"/>
        <w:numPr>
          <w:ilvl w:val="0"/>
          <w:numId w:val="9"/>
        </w:numPr>
      </w:pPr>
      <w:r>
        <w:t>Podaci o privrednim subjektima sa kojima je ugovorni organ u sukobu interesa</w:t>
      </w:r>
    </w:p>
    <w:p w:rsidR="00725DD1" w:rsidRDefault="00725DD1" w:rsidP="00725DD1">
      <w:pPr>
        <w:pStyle w:val="Paragrafspiska"/>
        <w:numPr>
          <w:ilvl w:val="0"/>
          <w:numId w:val="9"/>
        </w:numPr>
      </w:pPr>
      <w:r>
        <w:t>Broj javne nabavke</w:t>
      </w:r>
    </w:p>
    <w:p w:rsidR="00725DD1" w:rsidRDefault="00725DD1" w:rsidP="00725DD1">
      <w:pPr>
        <w:pStyle w:val="Paragrafspiska"/>
        <w:numPr>
          <w:ilvl w:val="0"/>
          <w:numId w:val="9"/>
        </w:numPr>
      </w:pPr>
      <w:r>
        <w:t>Podaci o postupku javne nabavke</w:t>
      </w:r>
    </w:p>
    <w:p w:rsidR="00725DD1" w:rsidRDefault="00725DD1" w:rsidP="00725DD1">
      <w:pPr>
        <w:pStyle w:val="Paragrafspiska"/>
      </w:pPr>
    </w:p>
    <w:p w:rsidR="00725DD1" w:rsidRDefault="00725DD1" w:rsidP="00725DD1">
      <w:pPr>
        <w:pStyle w:val="Standard"/>
      </w:pPr>
      <w:r>
        <w:rPr>
          <w:b/>
        </w:rPr>
        <w:t>Podaci o predmetu javne nabavke</w:t>
      </w:r>
    </w:p>
    <w:p w:rsidR="00725DD1" w:rsidRDefault="00725DD1" w:rsidP="00725DD1">
      <w:pPr>
        <w:pStyle w:val="Paragrafspiska"/>
        <w:numPr>
          <w:ilvl w:val="0"/>
          <w:numId w:val="9"/>
        </w:numPr>
      </w:pPr>
      <w:r>
        <w:t>Opis predmeta nabavke</w:t>
      </w:r>
    </w:p>
    <w:p w:rsidR="00725DD1" w:rsidRDefault="00B95CEE" w:rsidP="00725DD1">
      <w:pPr>
        <w:pStyle w:val="Paragrafspiska"/>
        <w:numPr>
          <w:ilvl w:val="0"/>
          <w:numId w:val="9"/>
        </w:numPr>
      </w:pPr>
      <w:r>
        <w:t>Mjesto pružanja usluga</w:t>
      </w:r>
    </w:p>
    <w:p w:rsidR="00725DD1" w:rsidRDefault="00B95CEE" w:rsidP="00725DD1">
      <w:pPr>
        <w:pStyle w:val="Paragrafspiska"/>
        <w:numPr>
          <w:ilvl w:val="0"/>
          <w:numId w:val="9"/>
        </w:numPr>
      </w:pPr>
      <w:r>
        <w:t>Rok izvršenja usluga</w:t>
      </w:r>
    </w:p>
    <w:p w:rsidR="00725DD1" w:rsidRDefault="00725DD1" w:rsidP="00725DD1">
      <w:pPr>
        <w:pStyle w:val="Paragrafspiska"/>
      </w:pPr>
    </w:p>
    <w:p w:rsidR="00725DD1" w:rsidRDefault="00725DD1" w:rsidP="00725DD1">
      <w:pPr>
        <w:pStyle w:val="Standard"/>
      </w:pPr>
      <w:r>
        <w:rPr>
          <w:b/>
        </w:rPr>
        <w:t>Uslovi za kvalifikaciju</w:t>
      </w:r>
    </w:p>
    <w:p w:rsidR="00725DD1" w:rsidRDefault="00725DD1" w:rsidP="00725DD1">
      <w:pPr>
        <w:pStyle w:val="Paragrafspiska"/>
        <w:numPr>
          <w:ilvl w:val="0"/>
          <w:numId w:val="9"/>
        </w:numPr>
        <w:jc w:val="both"/>
      </w:pPr>
      <w:r>
        <w:t>Uslovi za kvalifikaciju u smislu lične s</w:t>
      </w:r>
      <w:r w:rsidR="009704D5">
        <w:t xml:space="preserve">posobnosti i dokazi koji se </w:t>
      </w:r>
      <w:r>
        <w:t>traže</w:t>
      </w:r>
    </w:p>
    <w:p w:rsidR="00725DD1" w:rsidRDefault="00725DD1" w:rsidP="00725DD1">
      <w:pPr>
        <w:pStyle w:val="Paragrafspiska"/>
        <w:numPr>
          <w:ilvl w:val="0"/>
          <w:numId w:val="9"/>
        </w:numPr>
        <w:jc w:val="both"/>
      </w:pPr>
      <w:r>
        <w:t>Ostali uslovi za kvalifikaciju u svrhu dokazivanja sposobnosti ponuđača i dokazi koji se traže</w:t>
      </w:r>
    </w:p>
    <w:p w:rsidR="00725DD1" w:rsidRDefault="009B0ACE" w:rsidP="00725DD1">
      <w:pPr>
        <w:pStyle w:val="Paragrafspiska"/>
        <w:jc w:val="both"/>
      </w:pPr>
      <w:r>
        <w:t>10</w:t>
      </w:r>
      <w:r w:rsidR="00725DD1">
        <w:t>.1. Ekonomska i finansijska sposobnost (član 47. i 48. Zakona)</w:t>
      </w:r>
    </w:p>
    <w:p w:rsidR="00725DD1" w:rsidRDefault="009B0ACE" w:rsidP="00725DD1">
      <w:pPr>
        <w:pStyle w:val="Paragrafspiska"/>
      </w:pPr>
      <w:r>
        <w:t>10</w:t>
      </w:r>
      <w:r w:rsidR="00725DD1">
        <w:t>.2. Tehnička i profesionalna sposobnost (član 49. Zakona)</w:t>
      </w:r>
    </w:p>
    <w:p w:rsidR="00725DD1" w:rsidRDefault="009B0ACE" w:rsidP="00725DD1">
      <w:pPr>
        <w:pStyle w:val="Paragrafspiska"/>
      </w:pPr>
      <w:r>
        <w:t>10</w:t>
      </w:r>
      <w:r w:rsidR="00725DD1">
        <w:t>.3. Uslovi za kvalifikaciju ukoliko ponudu dostavlja grupa ponuđača</w:t>
      </w:r>
    </w:p>
    <w:p w:rsidR="00725DD1" w:rsidRDefault="00725DD1" w:rsidP="00725DD1">
      <w:pPr>
        <w:pStyle w:val="Standard"/>
        <w:rPr>
          <w:b/>
        </w:rPr>
      </w:pPr>
    </w:p>
    <w:p w:rsidR="00725DD1" w:rsidRDefault="00725DD1" w:rsidP="00725DD1">
      <w:pPr>
        <w:pStyle w:val="Standard"/>
      </w:pPr>
      <w:r>
        <w:rPr>
          <w:b/>
        </w:rPr>
        <w:t>Podaci o ponudi</w:t>
      </w:r>
    </w:p>
    <w:p w:rsidR="00725DD1" w:rsidRDefault="00725DD1" w:rsidP="00725DD1">
      <w:pPr>
        <w:pStyle w:val="Paragrafspiska"/>
        <w:numPr>
          <w:ilvl w:val="0"/>
          <w:numId w:val="9"/>
        </w:numPr>
      </w:pPr>
      <w:r>
        <w:t>Sadržaj i način pripreme ponude</w:t>
      </w:r>
    </w:p>
    <w:p w:rsidR="00725DD1" w:rsidRDefault="00725DD1" w:rsidP="00725DD1">
      <w:pPr>
        <w:pStyle w:val="Paragrafspiska"/>
        <w:numPr>
          <w:ilvl w:val="0"/>
          <w:numId w:val="9"/>
        </w:numPr>
      </w:pPr>
      <w:r>
        <w:t>Način dostavljanja ponude</w:t>
      </w:r>
    </w:p>
    <w:p w:rsidR="00725DD1" w:rsidRDefault="00725DD1" w:rsidP="00725DD1">
      <w:pPr>
        <w:pStyle w:val="Paragrafspiska"/>
        <w:numPr>
          <w:ilvl w:val="0"/>
          <w:numId w:val="9"/>
        </w:numPr>
      </w:pPr>
      <w:r>
        <w:t>Dopuštenost dostavljanja alternativnih ponuda</w:t>
      </w:r>
    </w:p>
    <w:p w:rsidR="00725DD1" w:rsidRDefault="00725DD1" w:rsidP="00725DD1">
      <w:pPr>
        <w:pStyle w:val="Paragrafspiska"/>
        <w:numPr>
          <w:ilvl w:val="0"/>
          <w:numId w:val="9"/>
        </w:numPr>
      </w:pPr>
      <w:r>
        <w:t>Obrazac za cijenu ponude</w:t>
      </w:r>
    </w:p>
    <w:p w:rsidR="00725DD1" w:rsidRDefault="00725DD1" w:rsidP="00725DD1">
      <w:pPr>
        <w:pStyle w:val="Paragrafspiska"/>
        <w:numPr>
          <w:ilvl w:val="0"/>
          <w:numId w:val="9"/>
        </w:numPr>
      </w:pPr>
      <w:r>
        <w:t>Način određivanja cijene ponude</w:t>
      </w:r>
    </w:p>
    <w:p w:rsidR="00725DD1" w:rsidRDefault="00725DD1" w:rsidP="00725DD1">
      <w:pPr>
        <w:pStyle w:val="Paragrafspiska"/>
        <w:numPr>
          <w:ilvl w:val="0"/>
          <w:numId w:val="9"/>
        </w:numPr>
      </w:pPr>
      <w:r>
        <w:t>Valuta ponude</w:t>
      </w:r>
    </w:p>
    <w:p w:rsidR="00725DD1" w:rsidRDefault="00725DD1" w:rsidP="00725DD1">
      <w:pPr>
        <w:pStyle w:val="Paragrafspiska"/>
        <w:numPr>
          <w:ilvl w:val="0"/>
          <w:numId w:val="9"/>
        </w:numPr>
      </w:pPr>
      <w:r>
        <w:t>Kriterij za dodjelu ugovora</w:t>
      </w:r>
    </w:p>
    <w:p w:rsidR="00725DD1" w:rsidRDefault="00725DD1" w:rsidP="00725DD1">
      <w:pPr>
        <w:pStyle w:val="Paragrafspiska"/>
        <w:numPr>
          <w:ilvl w:val="0"/>
          <w:numId w:val="9"/>
        </w:numPr>
      </w:pPr>
      <w:r>
        <w:t>Jezik i pismo ponude</w:t>
      </w:r>
    </w:p>
    <w:p w:rsidR="00725DD1" w:rsidRDefault="00725DD1" w:rsidP="00725DD1">
      <w:pPr>
        <w:pStyle w:val="Paragrafspiska"/>
        <w:numPr>
          <w:ilvl w:val="0"/>
          <w:numId w:val="9"/>
        </w:numPr>
      </w:pPr>
      <w:r>
        <w:t>Rok važenja ponude</w:t>
      </w:r>
    </w:p>
    <w:p w:rsidR="00725DD1" w:rsidRDefault="00725DD1" w:rsidP="00725DD1">
      <w:pPr>
        <w:pStyle w:val="Paragrafspiska"/>
        <w:rPr>
          <w:b/>
        </w:rPr>
      </w:pPr>
    </w:p>
    <w:p w:rsidR="00725DD1" w:rsidRDefault="00725DD1" w:rsidP="00725DD1">
      <w:pPr>
        <w:pStyle w:val="Standard"/>
      </w:pPr>
      <w:r>
        <w:rPr>
          <w:b/>
        </w:rPr>
        <w:t>Ostale odredbe</w:t>
      </w:r>
    </w:p>
    <w:p w:rsidR="00725DD1" w:rsidRDefault="00725DD1" w:rsidP="00725DD1">
      <w:pPr>
        <w:pStyle w:val="Paragrafspiska"/>
        <w:numPr>
          <w:ilvl w:val="0"/>
          <w:numId w:val="9"/>
        </w:numPr>
      </w:pPr>
      <w:r>
        <w:t>Mjesto, datum i vrijeme prijema ponude</w:t>
      </w:r>
    </w:p>
    <w:p w:rsidR="00725DD1" w:rsidRDefault="00725DD1" w:rsidP="00725DD1">
      <w:pPr>
        <w:pStyle w:val="Paragrafspiska"/>
        <w:numPr>
          <w:ilvl w:val="0"/>
          <w:numId w:val="9"/>
        </w:numPr>
      </w:pPr>
      <w:r>
        <w:t>Mjesto, datum i vrijeme otvaranja ponuda</w:t>
      </w:r>
    </w:p>
    <w:p w:rsidR="00725DD1" w:rsidRDefault="00725DD1" w:rsidP="00725DD1">
      <w:pPr>
        <w:pStyle w:val="Paragrafspiska"/>
        <w:numPr>
          <w:ilvl w:val="0"/>
          <w:numId w:val="9"/>
        </w:numPr>
      </w:pPr>
      <w:r>
        <w:t>Nacrt ugovora</w:t>
      </w:r>
    </w:p>
    <w:p w:rsidR="009B0ACE" w:rsidRDefault="009B0ACE" w:rsidP="00725DD1">
      <w:pPr>
        <w:pStyle w:val="Paragrafspiska"/>
        <w:numPr>
          <w:ilvl w:val="0"/>
          <w:numId w:val="9"/>
        </w:numPr>
      </w:pPr>
      <w:r>
        <w:t>Garancija zaa ozbiljnost ponude</w:t>
      </w:r>
    </w:p>
    <w:p w:rsidR="009B0ACE" w:rsidRDefault="009B0ACE" w:rsidP="00725DD1">
      <w:pPr>
        <w:pStyle w:val="Paragrafspiska"/>
        <w:numPr>
          <w:ilvl w:val="0"/>
          <w:numId w:val="9"/>
        </w:numPr>
      </w:pPr>
      <w:r>
        <w:t>Garancija za uredno izvršenje ugovora</w:t>
      </w:r>
    </w:p>
    <w:p w:rsidR="00725DD1" w:rsidRDefault="00725DD1" w:rsidP="00725DD1">
      <w:pPr>
        <w:pStyle w:val="Paragrafspiska"/>
        <w:numPr>
          <w:ilvl w:val="0"/>
          <w:numId w:val="9"/>
        </w:numPr>
      </w:pPr>
      <w:r>
        <w:t>Podugovaranje</w:t>
      </w:r>
    </w:p>
    <w:p w:rsidR="00725DD1" w:rsidRDefault="00725DD1" w:rsidP="00725DD1">
      <w:pPr>
        <w:pStyle w:val="Paragrafspiska"/>
        <w:numPr>
          <w:ilvl w:val="0"/>
          <w:numId w:val="9"/>
        </w:numPr>
      </w:pPr>
      <w:r>
        <w:t>Rok za donošenje odluke o izboru</w:t>
      </w:r>
    </w:p>
    <w:p w:rsidR="00725DD1" w:rsidRDefault="00725DD1" w:rsidP="00725DD1">
      <w:pPr>
        <w:pStyle w:val="Paragrafspiska"/>
        <w:numPr>
          <w:ilvl w:val="0"/>
          <w:numId w:val="9"/>
        </w:numPr>
      </w:pPr>
      <w:r>
        <w:t>Rok, način i uslovi plaćanja izabranom ponuđaču</w:t>
      </w:r>
    </w:p>
    <w:p w:rsidR="00725DD1" w:rsidRDefault="00725DD1" w:rsidP="00725DD1">
      <w:pPr>
        <w:pStyle w:val="Standard"/>
        <w:ind w:left="360"/>
        <w:rPr>
          <w:b/>
        </w:rPr>
      </w:pPr>
    </w:p>
    <w:p w:rsidR="00725DD1" w:rsidRDefault="00725DD1" w:rsidP="00725DD1">
      <w:pPr>
        <w:pStyle w:val="Standard"/>
        <w:ind w:left="360"/>
        <w:rPr>
          <w:b/>
        </w:rPr>
      </w:pPr>
    </w:p>
    <w:p w:rsidR="00725DD1" w:rsidRDefault="00725DD1" w:rsidP="00725DD1">
      <w:pPr>
        <w:pStyle w:val="Standard"/>
        <w:ind w:left="360"/>
        <w:rPr>
          <w:b/>
        </w:rPr>
      </w:pPr>
    </w:p>
    <w:p w:rsidR="00725DD1" w:rsidRDefault="00725DD1" w:rsidP="00725DD1">
      <w:pPr>
        <w:pStyle w:val="Standard"/>
        <w:ind w:left="360"/>
        <w:rPr>
          <w:b/>
        </w:rPr>
      </w:pPr>
    </w:p>
    <w:p w:rsidR="005D16A5" w:rsidRDefault="005D16A5" w:rsidP="00725DD1">
      <w:pPr>
        <w:pStyle w:val="Standard"/>
        <w:ind w:left="360"/>
        <w:rPr>
          <w:b/>
        </w:rPr>
      </w:pPr>
    </w:p>
    <w:p w:rsidR="00725DD1" w:rsidRDefault="00725DD1" w:rsidP="00725DD1">
      <w:pPr>
        <w:pStyle w:val="Standard"/>
        <w:ind w:left="360"/>
        <w:rPr>
          <w:b/>
        </w:rPr>
      </w:pPr>
    </w:p>
    <w:p w:rsidR="005E4BC6" w:rsidRDefault="005E4BC6" w:rsidP="005E4BC6">
      <w:pPr>
        <w:pStyle w:val="Standard"/>
        <w:rPr>
          <w:b/>
        </w:rPr>
      </w:pPr>
    </w:p>
    <w:p w:rsidR="00725DD1" w:rsidRDefault="00725DD1" w:rsidP="005E4BC6">
      <w:pPr>
        <w:pStyle w:val="Standard"/>
      </w:pPr>
      <w:r>
        <w:rPr>
          <w:b/>
        </w:rPr>
        <w:lastRenderedPageBreak/>
        <w:t>Dodatne informacije</w:t>
      </w:r>
    </w:p>
    <w:p w:rsidR="00725DD1" w:rsidRDefault="005D16A5" w:rsidP="00725DD1">
      <w:pPr>
        <w:pStyle w:val="Standard"/>
        <w:ind w:left="357"/>
      </w:pPr>
      <w:r>
        <w:t>28</w:t>
      </w:r>
      <w:r w:rsidR="00725DD1">
        <w:t>. Troškovi ponude i preuzimanje tenderske dokumentacije</w:t>
      </w:r>
    </w:p>
    <w:p w:rsidR="00725DD1" w:rsidRDefault="005D16A5" w:rsidP="00725DD1">
      <w:pPr>
        <w:pStyle w:val="Standard"/>
        <w:ind w:left="357"/>
      </w:pPr>
      <w:r>
        <w:t>29</w:t>
      </w:r>
      <w:r w:rsidR="00725DD1">
        <w:t>. Pojašnjenja i ispravka ili izmjena tenderske</w:t>
      </w:r>
    </w:p>
    <w:p w:rsidR="00725DD1" w:rsidRDefault="00725DD1" w:rsidP="00725DD1">
      <w:pPr>
        <w:pStyle w:val="Standard"/>
        <w:ind w:left="357"/>
      </w:pPr>
      <w:r>
        <w:t xml:space="preserve">      dokumentacije</w:t>
      </w:r>
    </w:p>
    <w:p w:rsidR="00725DD1" w:rsidRDefault="005D16A5" w:rsidP="00725DD1">
      <w:pPr>
        <w:pStyle w:val="Standard"/>
        <w:ind w:left="357"/>
      </w:pPr>
      <w:r>
        <w:t>30</w:t>
      </w:r>
      <w:r w:rsidR="00725DD1">
        <w:t>. Povjerljivost podataka privrednih subjekata</w:t>
      </w:r>
    </w:p>
    <w:p w:rsidR="00725DD1" w:rsidRDefault="005D16A5" w:rsidP="00725DD1">
      <w:pPr>
        <w:pStyle w:val="Standard"/>
        <w:ind w:left="357"/>
      </w:pPr>
      <w:r>
        <w:t>31</w:t>
      </w:r>
      <w:r w:rsidR="00725DD1">
        <w:t>. Izmjena, dopuna ili povlačenje ponude</w:t>
      </w:r>
    </w:p>
    <w:p w:rsidR="0037269A" w:rsidRDefault="005D16A5" w:rsidP="0037269A">
      <w:pPr>
        <w:pStyle w:val="Standard"/>
        <w:ind w:left="357"/>
      </w:pPr>
      <w:r>
        <w:t>32</w:t>
      </w:r>
      <w:r w:rsidR="0037269A">
        <w:t>. Preferencijalni tretman domaćeg</w:t>
      </w:r>
    </w:p>
    <w:p w:rsidR="00725DD1" w:rsidRDefault="005D16A5" w:rsidP="0037269A">
      <w:pPr>
        <w:pStyle w:val="Standard"/>
        <w:ind w:left="357"/>
      </w:pPr>
      <w:r>
        <w:t>33</w:t>
      </w:r>
      <w:r w:rsidR="009704D5">
        <w:t xml:space="preserve">. </w:t>
      </w:r>
      <w:r w:rsidR="00725DD1">
        <w:t>Neprirodno niska cijena</w:t>
      </w:r>
    </w:p>
    <w:p w:rsidR="00725DD1" w:rsidRDefault="005D16A5" w:rsidP="00725DD1">
      <w:pPr>
        <w:pStyle w:val="Standard"/>
        <w:ind w:left="357"/>
      </w:pPr>
      <w:r>
        <w:t>34</w:t>
      </w:r>
      <w:r w:rsidR="00725DD1">
        <w:t>. Komuniciranje</w:t>
      </w:r>
    </w:p>
    <w:p w:rsidR="00725DD1" w:rsidRDefault="005D16A5" w:rsidP="00725DD1">
      <w:pPr>
        <w:pStyle w:val="Standard"/>
        <w:ind w:left="357"/>
      </w:pPr>
      <w:r>
        <w:t>35</w:t>
      </w:r>
      <w:r w:rsidR="00725DD1">
        <w:t>. Pouka o pravnom lijeku</w:t>
      </w:r>
    </w:p>
    <w:p w:rsidR="00725DD1" w:rsidRDefault="00725DD1" w:rsidP="00725DD1">
      <w:pPr>
        <w:pStyle w:val="Standard"/>
        <w:ind w:left="357"/>
      </w:pPr>
    </w:p>
    <w:p w:rsidR="00725DD1" w:rsidRDefault="00725DD1" w:rsidP="00725DD1">
      <w:pPr>
        <w:pStyle w:val="Standard"/>
        <w:rPr>
          <w:b/>
          <w:sz w:val="28"/>
          <w:szCs w:val="28"/>
        </w:rPr>
      </w:pPr>
    </w:p>
    <w:p w:rsidR="00725DD1" w:rsidRDefault="00725DD1" w:rsidP="00725DD1">
      <w:pPr>
        <w:pStyle w:val="Standard"/>
        <w:rPr>
          <w:b/>
          <w:sz w:val="28"/>
          <w:szCs w:val="28"/>
        </w:rPr>
      </w:pPr>
      <w:r>
        <w:rPr>
          <w:b/>
          <w:sz w:val="28"/>
          <w:szCs w:val="28"/>
        </w:rPr>
        <w:t>ANEKSI</w:t>
      </w:r>
    </w:p>
    <w:p w:rsidR="00725DD1" w:rsidRDefault="00725DD1" w:rsidP="00725DD1">
      <w:pPr>
        <w:pStyle w:val="Standard"/>
        <w:jc w:val="both"/>
      </w:pPr>
    </w:p>
    <w:p w:rsidR="00725DD1" w:rsidRDefault="00725DD1" w:rsidP="00725DD1">
      <w:pPr>
        <w:pStyle w:val="Standard"/>
        <w:jc w:val="both"/>
      </w:pPr>
      <w:r>
        <w:t>Obavještenje o nabavci</w:t>
      </w:r>
    </w:p>
    <w:p w:rsidR="00725DD1" w:rsidRDefault="00725DD1" w:rsidP="00725DD1">
      <w:pPr>
        <w:pStyle w:val="Standard"/>
        <w:jc w:val="both"/>
      </w:pPr>
      <w:r>
        <w:t>I Obrazac za dostavljanje ponude</w:t>
      </w:r>
    </w:p>
    <w:p w:rsidR="00725DD1" w:rsidRDefault="00725DD1" w:rsidP="00725DD1">
      <w:pPr>
        <w:pStyle w:val="Standard"/>
        <w:jc w:val="both"/>
      </w:pPr>
      <w:r>
        <w:t>II Obrazac za cijenu ponude</w:t>
      </w:r>
    </w:p>
    <w:p w:rsidR="00725DD1" w:rsidRDefault="00725DD1" w:rsidP="00725DD1">
      <w:pPr>
        <w:pStyle w:val="Standard"/>
        <w:jc w:val="both"/>
      </w:pPr>
      <w:r>
        <w:t xml:space="preserve">III Povjerljive informacije </w:t>
      </w:r>
    </w:p>
    <w:p w:rsidR="00725DD1" w:rsidRDefault="00D66115" w:rsidP="00725DD1">
      <w:pPr>
        <w:pStyle w:val="Standard"/>
        <w:jc w:val="both"/>
      </w:pPr>
      <w:r>
        <w:rPr>
          <w:bCs/>
          <w:sz w:val="23"/>
          <w:szCs w:val="23"/>
        </w:rPr>
        <w:t>IV</w:t>
      </w:r>
      <w:r w:rsidR="00725DD1">
        <w:rPr>
          <w:bCs/>
          <w:sz w:val="23"/>
          <w:szCs w:val="23"/>
        </w:rPr>
        <w:t xml:space="preserve"> </w:t>
      </w:r>
      <w:r w:rsidR="00725DD1">
        <w:t>Izjava o ispunjenosti uslova iz člana 45. stav (1) tačaka od a) do d) ZJN BIH</w:t>
      </w:r>
    </w:p>
    <w:p w:rsidR="00D66115" w:rsidRDefault="00D66115" w:rsidP="00725DD1">
      <w:pPr>
        <w:pStyle w:val="Standard"/>
        <w:jc w:val="both"/>
      </w:pPr>
      <w:r>
        <w:t>V Izjava o ispunjenosti uslova iz člana 46. ZJN BIH</w:t>
      </w:r>
    </w:p>
    <w:p w:rsidR="00725DD1" w:rsidRDefault="00D66115" w:rsidP="00725DD1">
      <w:pPr>
        <w:pStyle w:val="Standard"/>
        <w:jc w:val="both"/>
      </w:pPr>
      <w:r>
        <w:t>VI</w:t>
      </w:r>
      <w:r w:rsidR="00725DD1">
        <w:t xml:space="preserve"> Izjava o ispunjenosti uslova iz člana 47. st. (1)  tačaka od a) do d) i (4) ZJN BIH</w:t>
      </w:r>
    </w:p>
    <w:p w:rsidR="00725DD1" w:rsidRDefault="00D66115" w:rsidP="00725DD1">
      <w:pPr>
        <w:pStyle w:val="Standard"/>
        <w:jc w:val="both"/>
      </w:pPr>
      <w:r>
        <w:t>VII</w:t>
      </w:r>
      <w:r w:rsidR="00725DD1">
        <w:t xml:space="preserve"> Pismena izjava ponuđača iz člana 52</w:t>
      </w:r>
      <w:r w:rsidR="003E4768">
        <w:t>.</w:t>
      </w:r>
      <w:r w:rsidR="00725DD1">
        <w:t xml:space="preserve"> Zakona o javnim nabavkama</w:t>
      </w:r>
    </w:p>
    <w:p w:rsidR="00725DD1" w:rsidRDefault="00D66115" w:rsidP="00725DD1">
      <w:pPr>
        <w:pStyle w:val="Standard"/>
        <w:jc w:val="both"/>
      </w:pPr>
      <w:r>
        <w:t>VIII</w:t>
      </w:r>
      <w:r w:rsidR="00725DD1">
        <w:t xml:space="preserve"> Nacrt ugovora</w:t>
      </w:r>
    </w:p>
    <w:p w:rsidR="00725DD1" w:rsidRDefault="00725DD1" w:rsidP="00725DD1">
      <w:pPr>
        <w:pStyle w:val="Standard"/>
        <w:jc w:val="both"/>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725DD1" w:rsidRDefault="00725DD1" w:rsidP="00725DD1">
      <w:pPr>
        <w:pStyle w:val="Standard"/>
        <w:ind w:left="357"/>
        <w:rPr>
          <w:sz w:val="28"/>
          <w:szCs w:val="28"/>
        </w:rPr>
      </w:pPr>
    </w:p>
    <w:p w:rsidR="003E4768" w:rsidRDefault="003E4768" w:rsidP="00725DD1">
      <w:pPr>
        <w:pStyle w:val="Standard"/>
        <w:rPr>
          <w:sz w:val="28"/>
          <w:szCs w:val="28"/>
        </w:rPr>
      </w:pPr>
    </w:p>
    <w:p w:rsidR="003E4768" w:rsidRDefault="003E4768" w:rsidP="00725DD1">
      <w:pPr>
        <w:pStyle w:val="Standard"/>
        <w:rPr>
          <w:sz w:val="28"/>
          <w:szCs w:val="28"/>
        </w:rPr>
      </w:pPr>
    </w:p>
    <w:p w:rsidR="005E4BC6" w:rsidRDefault="005E4BC6" w:rsidP="00725DD1">
      <w:pPr>
        <w:pStyle w:val="Standard"/>
        <w:rPr>
          <w:sz w:val="28"/>
          <w:szCs w:val="28"/>
        </w:rPr>
      </w:pPr>
    </w:p>
    <w:p w:rsidR="00725DD1" w:rsidRDefault="00725DD1" w:rsidP="00725DD1">
      <w:pPr>
        <w:pStyle w:val="Standard"/>
      </w:pPr>
      <w:r>
        <w:rPr>
          <w:b/>
          <w:u w:val="single"/>
        </w:rPr>
        <w:lastRenderedPageBreak/>
        <w:t>OPŠTI PODACI</w:t>
      </w:r>
    </w:p>
    <w:p w:rsidR="00725DD1" w:rsidRDefault="00725DD1" w:rsidP="00725DD1">
      <w:pPr>
        <w:pStyle w:val="Paragrafspiska"/>
        <w:numPr>
          <w:ilvl w:val="0"/>
          <w:numId w:val="22"/>
        </w:numPr>
      </w:pPr>
      <w:r>
        <w:rPr>
          <w:b/>
          <w:u w:val="single"/>
        </w:rPr>
        <w:t>Podaci o ugovornom organu</w:t>
      </w:r>
    </w:p>
    <w:p w:rsidR="00725DD1" w:rsidRDefault="00725DD1" w:rsidP="00725DD1">
      <w:pPr>
        <w:pStyle w:val="Standard"/>
        <w:ind w:left="360"/>
      </w:pPr>
      <w:r>
        <w:t>Ugovorni organ:</w:t>
      </w:r>
      <w:r>
        <w:rPr>
          <w:rFonts w:cs="Calibri"/>
          <w:lang w:val="hr-BA" w:eastAsia="en-US"/>
        </w:rPr>
        <w:t xml:space="preserve"> JKP Vodovod i Kanalizacija d.o.o. Sanski Most</w:t>
      </w:r>
    </w:p>
    <w:p w:rsidR="00725DD1" w:rsidRDefault="00725DD1" w:rsidP="00725DD1">
      <w:pPr>
        <w:pStyle w:val="Standard"/>
        <w:ind w:left="360"/>
      </w:pPr>
      <w:r>
        <w:t>Adresa:</w:t>
      </w:r>
      <w:r>
        <w:rPr>
          <w:rFonts w:cs="Calibri"/>
          <w:lang w:val="hr-BA" w:eastAsia="en-US"/>
        </w:rPr>
        <w:t xml:space="preserve"> ul. Meše Selimovića bb, Sanski Most</w:t>
      </w:r>
    </w:p>
    <w:p w:rsidR="00725DD1" w:rsidRDefault="00725DD1" w:rsidP="00725DD1">
      <w:pPr>
        <w:pStyle w:val="Standard"/>
        <w:ind w:left="360"/>
      </w:pPr>
      <w:r>
        <w:t>IDB/JIB:</w:t>
      </w:r>
      <w:r>
        <w:rPr>
          <w:rFonts w:cs="Calibri"/>
          <w:lang w:val="hr-BA" w:eastAsia="en-US"/>
        </w:rPr>
        <w:t xml:space="preserve"> 4263417280001</w:t>
      </w:r>
    </w:p>
    <w:p w:rsidR="00725DD1" w:rsidRDefault="00725DD1" w:rsidP="00725DD1">
      <w:pPr>
        <w:pStyle w:val="Standard"/>
        <w:ind w:left="360"/>
      </w:pPr>
      <w:r>
        <w:t>Telefon:</w:t>
      </w:r>
      <w:r>
        <w:rPr>
          <w:rFonts w:cs="Calibri"/>
          <w:lang w:val="hr-BA" w:eastAsia="en-US"/>
        </w:rPr>
        <w:t xml:space="preserve"> 037/685-067</w:t>
      </w:r>
    </w:p>
    <w:p w:rsidR="00725DD1" w:rsidRDefault="00725DD1" w:rsidP="00725DD1">
      <w:pPr>
        <w:pStyle w:val="Standard"/>
        <w:ind w:left="360"/>
      </w:pPr>
      <w:r>
        <w:t>Faks:</w:t>
      </w:r>
      <w:r>
        <w:rPr>
          <w:rFonts w:cs="Calibri"/>
          <w:lang w:val="hr-BA" w:eastAsia="en-US"/>
        </w:rPr>
        <w:t xml:space="preserve"> 037/685-067</w:t>
      </w:r>
    </w:p>
    <w:p w:rsidR="004A0B1E" w:rsidRDefault="00725DD1" w:rsidP="004A0B1E">
      <w:pPr>
        <w:pStyle w:val="Standard"/>
        <w:ind w:left="360"/>
      </w:pPr>
      <w:r>
        <w:t>Web adresa:</w:t>
      </w:r>
      <w:r w:rsidR="004A0B1E">
        <w:t xml:space="preserve">www.vik-sm.ba </w:t>
      </w:r>
    </w:p>
    <w:p w:rsidR="003C3B5E" w:rsidRDefault="003C3B5E" w:rsidP="003C3B5E">
      <w:pPr>
        <w:pStyle w:val="Standard"/>
        <w:ind w:left="360"/>
      </w:pPr>
    </w:p>
    <w:p w:rsidR="00725DD1" w:rsidRDefault="00725DD1" w:rsidP="00725DD1">
      <w:pPr>
        <w:pStyle w:val="Paragrafspiska"/>
        <w:numPr>
          <w:ilvl w:val="0"/>
          <w:numId w:val="10"/>
        </w:numPr>
      </w:pPr>
      <w:r>
        <w:rPr>
          <w:b/>
          <w:u w:val="single"/>
        </w:rPr>
        <w:t>Podaci o osobi zadužnoj za kontakt</w:t>
      </w:r>
    </w:p>
    <w:p w:rsidR="00725DD1" w:rsidRDefault="00725DD1" w:rsidP="00725DD1">
      <w:pPr>
        <w:pStyle w:val="Standard"/>
        <w:ind w:left="360"/>
      </w:pPr>
      <w:r>
        <w:t>Kontakt osoba:</w:t>
      </w:r>
      <w:r>
        <w:rPr>
          <w:rFonts w:cs="Calibri"/>
          <w:lang w:val="hr-BA" w:eastAsia="en-US"/>
        </w:rPr>
        <w:t xml:space="preserve"> Šupuk Almira,</w:t>
      </w:r>
    </w:p>
    <w:p w:rsidR="00725DD1" w:rsidRDefault="00725DD1" w:rsidP="00725DD1">
      <w:pPr>
        <w:pStyle w:val="Standard"/>
        <w:ind w:left="360"/>
      </w:pPr>
      <w:r>
        <w:rPr>
          <w:rFonts w:cs="Calibri"/>
          <w:lang w:val="hr-BA" w:eastAsia="en-US"/>
        </w:rPr>
        <w:t xml:space="preserve">    </w:t>
      </w:r>
      <w:r w:rsidR="00EF61C2">
        <w:rPr>
          <w:rFonts w:cs="Calibri"/>
          <w:lang w:val="hr-BA" w:eastAsia="en-US"/>
        </w:rPr>
        <w:t xml:space="preserve">                     Dedić Sadbera</w:t>
      </w:r>
      <w:r>
        <w:rPr>
          <w:rFonts w:cs="Calibri"/>
          <w:lang w:val="hr-BA" w:eastAsia="en-US"/>
        </w:rPr>
        <w:t xml:space="preserve"> (za </w:t>
      </w:r>
      <w:r w:rsidR="00EF61C2">
        <w:rPr>
          <w:rFonts w:cs="Calibri"/>
          <w:lang w:val="hr-BA" w:eastAsia="en-US"/>
        </w:rPr>
        <w:t>finansijska</w:t>
      </w:r>
      <w:r>
        <w:rPr>
          <w:rFonts w:cs="Calibri"/>
          <w:lang w:val="hr-BA" w:eastAsia="en-US"/>
        </w:rPr>
        <w:t xml:space="preserve"> pitanja)</w:t>
      </w:r>
    </w:p>
    <w:p w:rsidR="00725DD1" w:rsidRDefault="00725DD1" w:rsidP="00725DD1">
      <w:pPr>
        <w:pStyle w:val="Standard"/>
        <w:ind w:left="360"/>
      </w:pPr>
      <w:r>
        <w:t xml:space="preserve">Telefon: </w:t>
      </w:r>
      <w:r>
        <w:rPr>
          <w:rFonts w:cs="Calibri"/>
          <w:lang w:val="hr-BA" w:eastAsia="en-US"/>
        </w:rPr>
        <w:t>037/685-067</w:t>
      </w:r>
    </w:p>
    <w:p w:rsidR="00725DD1" w:rsidRDefault="00725DD1" w:rsidP="00725DD1">
      <w:pPr>
        <w:pStyle w:val="Standard"/>
        <w:ind w:left="360"/>
      </w:pPr>
      <w:r>
        <w:t xml:space="preserve">Faks: </w:t>
      </w:r>
      <w:r>
        <w:rPr>
          <w:rFonts w:cs="Calibri"/>
          <w:lang w:val="hr-BA" w:eastAsia="en-US"/>
        </w:rPr>
        <w:t>037/685-067</w:t>
      </w:r>
    </w:p>
    <w:p w:rsidR="00725DD1" w:rsidRDefault="00725DD1" w:rsidP="00725DD1">
      <w:pPr>
        <w:pStyle w:val="Standard"/>
      </w:pPr>
      <w:r>
        <w:t xml:space="preserve">      e-mail:</w:t>
      </w:r>
      <w:r>
        <w:rPr>
          <w:rFonts w:cs="Calibri"/>
          <w:lang w:val="hr-BA" w:eastAsia="en-US"/>
        </w:rPr>
        <w:t xml:space="preserve"> vik.s.most.@bih.net.ba</w:t>
      </w:r>
    </w:p>
    <w:p w:rsidR="00725DD1" w:rsidRDefault="00725DD1" w:rsidP="00725DD1">
      <w:pPr>
        <w:pStyle w:val="Standard"/>
      </w:pPr>
    </w:p>
    <w:p w:rsidR="00725DD1" w:rsidRDefault="00725DD1" w:rsidP="00725DD1">
      <w:pPr>
        <w:pStyle w:val="Paragrafspiska"/>
        <w:numPr>
          <w:ilvl w:val="0"/>
          <w:numId w:val="10"/>
        </w:numPr>
      </w:pPr>
      <w:r>
        <w:rPr>
          <w:b/>
          <w:u w:val="single"/>
        </w:rPr>
        <w:t>Popis privrednih subjekata sa kojim je ugovorni organ u sukobu interesa</w:t>
      </w:r>
    </w:p>
    <w:p w:rsidR="00725DD1" w:rsidRDefault="00725DD1" w:rsidP="00725DD1">
      <w:pPr>
        <w:pStyle w:val="Standard"/>
        <w:ind w:left="360"/>
        <w:jc w:val="both"/>
      </w:pPr>
      <w:r>
        <w:t>Ugovorni organ nema saznanja o privrednim subjektima sa kojim je isti u sukobu interesa u skladu sa članom</w:t>
      </w:r>
      <w:r w:rsidR="00E95725">
        <w:t xml:space="preserve"> 52.</w:t>
      </w:r>
      <w:r>
        <w:t xml:space="preserve"> stav 4. Zakona o javnim nabavkama</w:t>
      </w:r>
      <w:r w:rsidR="00AE5824">
        <w:t xml:space="preserve"> BIH</w:t>
      </w:r>
      <w:r>
        <w:t>.</w:t>
      </w:r>
    </w:p>
    <w:p w:rsidR="00725DD1" w:rsidRDefault="00725DD1" w:rsidP="00725DD1">
      <w:pPr>
        <w:pStyle w:val="Standard"/>
        <w:ind w:left="360"/>
      </w:pPr>
    </w:p>
    <w:p w:rsidR="00725DD1" w:rsidRDefault="00725DD1" w:rsidP="00725DD1">
      <w:pPr>
        <w:pStyle w:val="Paragrafspiska"/>
        <w:numPr>
          <w:ilvl w:val="0"/>
          <w:numId w:val="10"/>
        </w:numPr>
      </w:pPr>
      <w:r>
        <w:rPr>
          <w:b/>
          <w:u w:val="single"/>
        </w:rPr>
        <w:t>Redni broj nabavke</w:t>
      </w:r>
    </w:p>
    <w:p w:rsidR="00725DD1" w:rsidRDefault="00C471BF" w:rsidP="00725DD1">
      <w:pPr>
        <w:pStyle w:val="Standard"/>
      </w:pPr>
      <w:r>
        <w:t xml:space="preserve">       Broj nabavke: </w:t>
      </w:r>
      <w:r w:rsidR="002A6899">
        <w:t>925-1-2-21-3-7</w:t>
      </w:r>
      <w:r w:rsidR="00083F2C">
        <w:t>-/16</w:t>
      </w:r>
    </w:p>
    <w:p w:rsidR="00725DD1" w:rsidRDefault="00725DD1" w:rsidP="00725DD1">
      <w:pPr>
        <w:pStyle w:val="Standard"/>
      </w:pPr>
      <w:r>
        <w:t xml:space="preserve">       Referentni broj iz Plana nabavki:</w:t>
      </w:r>
      <w:r>
        <w:rPr>
          <w:b/>
          <w:bCs/>
          <w:sz w:val="16"/>
          <w:szCs w:val="20"/>
        </w:rPr>
        <w:t xml:space="preserve"> </w:t>
      </w:r>
      <w:r w:rsidR="00DC7AAD">
        <w:rPr>
          <w:bCs/>
        </w:rPr>
        <w:t>66113000-5</w:t>
      </w:r>
    </w:p>
    <w:p w:rsidR="00725DD1" w:rsidRDefault="00725DD1" w:rsidP="00725DD1">
      <w:pPr>
        <w:pStyle w:val="Standard"/>
      </w:pPr>
      <w:r>
        <w:t xml:space="preserve">       Broj prethodnog informativnog obavj</w:t>
      </w:r>
      <w:r w:rsidR="00250674">
        <w:t>e</w:t>
      </w:r>
      <w:r>
        <w:t>štenja: Nije objavljeno</w:t>
      </w:r>
    </w:p>
    <w:p w:rsidR="00725DD1" w:rsidRDefault="00725DD1" w:rsidP="00725DD1">
      <w:pPr>
        <w:pStyle w:val="Standard"/>
      </w:pPr>
    </w:p>
    <w:p w:rsidR="00725DD1" w:rsidRDefault="00725DD1" w:rsidP="00725DD1">
      <w:pPr>
        <w:pStyle w:val="Paragrafspiska"/>
        <w:numPr>
          <w:ilvl w:val="0"/>
          <w:numId w:val="10"/>
        </w:numPr>
      </w:pPr>
      <w:r>
        <w:rPr>
          <w:b/>
          <w:u w:val="single"/>
        </w:rPr>
        <w:t>Podaci o postupku javne nabavke</w:t>
      </w:r>
    </w:p>
    <w:p w:rsidR="00725DD1" w:rsidRDefault="00725DD1" w:rsidP="00725DD1">
      <w:pPr>
        <w:pStyle w:val="Standard"/>
        <w:ind w:left="360"/>
      </w:pPr>
      <w:r>
        <w:t>5.1. Vrsta postupka javne nabavke: Otvoreni postupak</w:t>
      </w:r>
    </w:p>
    <w:p w:rsidR="00725DD1" w:rsidRDefault="00725DD1" w:rsidP="00725DD1">
      <w:pPr>
        <w:pStyle w:val="Standard"/>
        <w:ind w:left="360"/>
      </w:pPr>
      <w:r>
        <w:t>5.2. Procijenjena vrijednost javne</w:t>
      </w:r>
      <w:r w:rsidR="002A6899">
        <w:t xml:space="preserve"> nabavke (bez uključenog PDV) :2</w:t>
      </w:r>
      <w:r>
        <w:t>00.000,00 KM</w:t>
      </w:r>
    </w:p>
    <w:p w:rsidR="00725DD1" w:rsidRDefault="00725DD1" w:rsidP="00C471BF">
      <w:pPr>
        <w:pStyle w:val="Standard"/>
        <w:ind w:left="360"/>
        <w:jc w:val="both"/>
      </w:pPr>
      <w:r>
        <w:t>5.3. Vrsta ugovora o javnoj nabavci:</w:t>
      </w:r>
      <w:r w:rsidR="005E3C3C">
        <w:t>Usluge</w:t>
      </w:r>
      <w:r>
        <w:t xml:space="preserve">  </w:t>
      </w:r>
      <w:r w:rsidR="00250674">
        <w:t xml:space="preserve">       </w:t>
      </w:r>
    </w:p>
    <w:p w:rsidR="00725DD1" w:rsidRDefault="00725DD1" w:rsidP="00725DD1">
      <w:pPr>
        <w:pStyle w:val="Standard"/>
        <w:ind w:left="360"/>
      </w:pPr>
      <w:r>
        <w:t>5.4. Okvirni sporazum: NE</w:t>
      </w:r>
    </w:p>
    <w:p w:rsidR="00725DD1" w:rsidRDefault="00725DD1" w:rsidP="00725DD1">
      <w:pPr>
        <w:pStyle w:val="Standard"/>
        <w:ind w:left="360"/>
      </w:pPr>
      <w:r>
        <w:t xml:space="preserve">5.5. Period na koji se zaključuje ugovor: </w:t>
      </w:r>
      <w:r w:rsidR="002A6899">
        <w:t>60</w:t>
      </w:r>
      <w:r w:rsidR="003C3B5E">
        <w:t xml:space="preserve"> m</w:t>
      </w:r>
      <w:r w:rsidR="002A6899">
        <w:t>jeseci</w:t>
      </w:r>
    </w:p>
    <w:p w:rsidR="00725DD1" w:rsidRDefault="00725DD1" w:rsidP="00725DD1">
      <w:pPr>
        <w:pStyle w:val="Standard"/>
        <w:ind w:left="360"/>
        <w:rPr>
          <w:b/>
          <w:u w:val="single"/>
        </w:rPr>
      </w:pPr>
    </w:p>
    <w:p w:rsidR="00725DD1" w:rsidRDefault="00725DD1" w:rsidP="00725DD1">
      <w:pPr>
        <w:pStyle w:val="Standard"/>
        <w:ind w:left="360"/>
      </w:pPr>
      <w:r>
        <w:rPr>
          <w:b/>
          <w:u w:val="single"/>
        </w:rPr>
        <w:t xml:space="preserve">PODACI O PREDMETU </w:t>
      </w:r>
      <w:r w:rsidR="00903F53">
        <w:rPr>
          <w:b/>
          <w:u w:val="single"/>
        </w:rPr>
        <w:t xml:space="preserve">I USLOVIMA </w:t>
      </w:r>
      <w:r>
        <w:rPr>
          <w:b/>
          <w:u w:val="single"/>
        </w:rPr>
        <w:t>NABAVKE</w:t>
      </w:r>
    </w:p>
    <w:p w:rsidR="00725DD1" w:rsidRDefault="00725DD1" w:rsidP="00725DD1">
      <w:pPr>
        <w:pStyle w:val="Standard"/>
        <w:ind w:left="360"/>
      </w:pPr>
    </w:p>
    <w:p w:rsidR="00725DD1" w:rsidRDefault="00725DD1" w:rsidP="00DF4F21">
      <w:pPr>
        <w:pStyle w:val="Paragrafspiska"/>
        <w:numPr>
          <w:ilvl w:val="0"/>
          <w:numId w:val="10"/>
        </w:numPr>
      </w:pPr>
      <w:r>
        <w:rPr>
          <w:b/>
          <w:u w:val="single"/>
        </w:rPr>
        <w:t>Opis predmeta nabavke</w:t>
      </w:r>
    </w:p>
    <w:p w:rsidR="00725DD1" w:rsidRDefault="00725DD1" w:rsidP="00DF4F21">
      <w:pPr>
        <w:pStyle w:val="Standard"/>
        <w:jc w:val="both"/>
      </w:pPr>
      <w:r>
        <w:t xml:space="preserve">Predmet </w:t>
      </w:r>
      <w:r w:rsidR="00D7514E">
        <w:t>nabavke čine</w:t>
      </w:r>
      <w:r w:rsidR="00903F53">
        <w:t xml:space="preserve"> usluge k</w:t>
      </w:r>
      <w:r w:rsidR="002A6899">
        <w:t>reditnog zaduženja u iznosu od 2</w:t>
      </w:r>
      <w:r w:rsidR="00903F53">
        <w:t xml:space="preserve">00.000,00 KM za </w:t>
      </w:r>
      <w:r w:rsidR="00D7514E">
        <w:t xml:space="preserve">potrebe </w:t>
      </w:r>
      <w:r w:rsidR="00517BDB">
        <w:t xml:space="preserve">JKP </w:t>
      </w:r>
      <w:r w:rsidR="0004178B">
        <w:t>„</w:t>
      </w:r>
      <w:r w:rsidR="00517BDB">
        <w:t>Vodovod i Kanalizacija</w:t>
      </w:r>
      <w:r w:rsidR="0004178B">
        <w:t>“</w:t>
      </w:r>
      <w:r w:rsidR="00517BDB">
        <w:t xml:space="preserve"> d.o.o. Sanski Most, </w:t>
      </w:r>
      <w:r w:rsidR="005E4BC6">
        <w:t>odnosno za financiranje vodovodne infrastrukture.</w:t>
      </w:r>
    </w:p>
    <w:p w:rsidR="00DF4F21" w:rsidRDefault="00DF4F21" w:rsidP="00DF4F21">
      <w:pPr>
        <w:pStyle w:val="Standard"/>
        <w:jc w:val="both"/>
      </w:pPr>
    </w:p>
    <w:p w:rsidR="0082748C" w:rsidRDefault="0082748C" w:rsidP="00DF4F21">
      <w:pPr>
        <w:pStyle w:val="Default"/>
        <w:ind w:firstLine="708"/>
        <w:rPr>
          <w:b/>
          <w:bCs/>
        </w:rPr>
      </w:pPr>
      <w:r w:rsidRPr="00EC3A95">
        <w:rPr>
          <w:b/>
          <w:bCs/>
        </w:rPr>
        <w:t>Uslovi nabavke</w:t>
      </w:r>
      <w:r w:rsidR="002C668B">
        <w:rPr>
          <w:b/>
          <w:bCs/>
        </w:rPr>
        <w:t>:</w:t>
      </w:r>
      <w:r w:rsidRPr="00EC3A95">
        <w:rPr>
          <w:b/>
          <w:bCs/>
        </w:rPr>
        <w:t xml:space="preserve"> </w:t>
      </w:r>
    </w:p>
    <w:p w:rsidR="007E7D65" w:rsidRPr="007E7D65" w:rsidRDefault="007E7D65" w:rsidP="00DF4F21">
      <w:pPr>
        <w:pStyle w:val="Default"/>
        <w:ind w:firstLine="709"/>
        <w:rPr>
          <w:b/>
          <w:bCs/>
        </w:rPr>
      </w:pPr>
    </w:p>
    <w:p w:rsidR="00663E70" w:rsidRDefault="0082748C" w:rsidP="00663E70">
      <w:pPr>
        <w:pStyle w:val="Default"/>
        <w:ind w:hanging="360"/>
        <w:jc w:val="both"/>
      </w:pPr>
      <w:r w:rsidRPr="00EC3A95">
        <w:t>- Ro</w:t>
      </w:r>
      <w:r w:rsidR="002A6899">
        <w:t>k otplate kredita: 60 mjeseci</w:t>
      </w:r>
      <w:r w:rsidR="00597D08">
        <w:t>,</w:t>
      </w:r>
      <w:r>
        <w:t xml:space="preserve"> </w:t>
      </w:r>
    </w:p>
    <w:p w:rsidR="00663E70" w:rsidRDefault="00663E70" w:rsidP="00663E70">
      <w:pPr>
        <w:pStyle w:val="Default"/>
        <w:ind w:hanging="360"/>
        <w:jc w:val="both"/>
        <w:rPr>
          <w:rFonts w:eastAsiaTheme="minorHAnsi"/>
          <w:sz w:val="23"/>
          <w:szCs w:val="23"/>
        </w:rPr>
      </w:pPr>
      <w:r>
        <w:t xml:space="preserve">- </w:t>
      </w:r>
      <w:r w:rsidR="0082748C" w:rsidRPr="00EC3A95">
        <w:t>Način osiguranja kred</w:t>
      </w:r>
      <w:r w:rsidR="00597D08">
        <w:t>ita</w:t>
      </w:r>
      <w:r w:rsidR="00211DE0">
        <w:t>:</w:t>
      </w:r>
      <w:r w:rsidR="00597D08">
        <w:t xml:space="preserve"> </w:t>
      </w:r>
      <w:r w:rsidR="002A6899">
        <w:t>vlastite mjenice ugovornog organa</w:t>
      </w:r>
      <w:r w:rsidRPr="00663E70">
        <w:rPr>
          <w:rFonts w:eastAsiaTheme="minorHAnsi"/>
          <w:sz w:val="23"/>
          <w:szCs w:val="23"/>
        </w:rPr>
        <w:t>,</w:t>
      </w:r>
    </w:p>
    <w:p w:rsidR="004C4156" w:rsidRDefault="004C4156" w:rsidP="00663E70">
      <w:pPr>
        <w:pStyle w:val="Default"/>
        <w:ind w:hanging="360"/>
        <w:jc w:val="both"/>
      </w:pPr>
      <w:r>
        <w:rPr>
          <w:rFonts w:eastAsiaTheme="minorHAnsi"/>
          <w:sz w:val="23"/>
          <w:szCs w:val="23"/>
        </w:rPr>
        <w:t xml:space="preserve">- </w:t>
      </w:r>
      <w:r w:rsidRPr="00597D08">
        <w:rPr>
          <w:rFonts w:eastAsiaTheme="minorHAnsi"/>
        </w:rPr>
        <w:t xml:space="preserve">kreditna novčana sredstva </w:t>
      </w:r>
      <w:r>
        <w:rPr>
          <w:rFonts w:eastAsiaTheme="minorHAnsi"/>
        </w:rPr>
        <w:t>će biti operativna</w:t>
      </w:r>
      <w:r w:rsidRPr="00597D08">
        <w:rPr>
          <w:rFonts w:eastAsiaTheme="minorHAnsi"/>
        </w:rPr>
        <w:t xml:space="preserve"> u roku od 10 dana </w:t>
      </w:r>
      <w:r w:rsidRPr="00EC3A95">
        <w:t>od dana zaključivanja Ugovora,</w:t>
      </w:r>
    </w:p>
    <w:p w:rsidR="00597D08" w:rsidRPr="00663E70" w:rsidRDefault="00663E70" w:rsidP="00663E70">
      <w:pPr>
        <w:pStyle w:val="Default"/>
        <w:ind w:hanging="360"/>
        <w:jc w:val="both"/>
      </w:pPr>
      <w:r>
        <w:t xml:space="preserve">- </w:t>
      </w:r>
      <w:r w:rsidR="00597D08" w:rsidRPr="00597D08">
        <w:rPr>
          <w:rFonts w:eastAsiaTheme="minorHAnsi"/>
          <w:sz w:val="23"/>
          <w:szCs w:val="23"/>
        </w:rPr>
        <w:t xml:space="preserve">kredit se otplaćuje na jednake mjesečne anuitete (obroci + kamate), </w:t>
      </w:r>
    </w:p>
    <w:p w:rsidR="00597D08" w:rsidRPr="00597D08" w:rsidRDefault="00597D08" w:rsidP="00597D08">
      <w:pPr>
        <w:pStyle w:val="Default"/>
        <w:ind w:hanging="360"/>
        <w:jc w:val="both"/>
        <w:rPr>
          <w:rFonts w:eastAsiaTheme="minorHAnsi"/>
          <w:sz w:val="23"/>
          <w:szCs w:val="23"/>
        </w:rPr>
      </w:pPr>
      <w:r>
        <w:rPr>
          <w:rFonts w:eastAsiaTheme="minorHAnsi"/>
          <w:sz w:val="23"/>
          <w:szCs w:val="23"/>
        </w:rPr>
        <w:t xml:space="preserve">- </w:t>
      </w:r>
      <w:r w:rsidRPr="00597D08">
        <w:rPr>
          <w:rFonts w:eastAsiaTheme="minorHAnsi"/>
          <w:sz w:val="23"/>
          <w:szCs w:val="23"/>
        </w:rPr>
        <w:t>v</w:t>
      </w:r>
      <w:r>
        <w:rPr>
          <w:rFonts w:eastAsiaTheme="minorHAnsi"/>
          <w:sz w:val="23"/>
          <w:szCs w:val="23"/>
        </w:rPr>
        <w:t>isina anuiteta je nepromjenjiva,</w:t>
      </w:r>
    </w:p>
    <w:p w:rsidR="002624EA" w:rsidRDefault="00597D08" w:rsidP="00597D08">
      <w:pPr>
        <w:pStyle w:val="Default"/>
        <w:ind w:hanging="360"/>
        <w:jc w:val="both"/>
      </w:pPr>
      <w:r>
        <w:t>- b</w:t>
      </w:r>
      <w:r w:rsidR="0082748C" w:rsidRPr="00EC3A95">
        <w:t>anka ne</w:t>
      </w:r>
      <w:r w:rsidR="002624EA">
        <w:t xml:space="preserve"> može tražiti učešće u kreditu,</w:t>
      </w:r>
    </w:p>
    <w:p w:rsidR="00D7514E" w:rsidRDefault="00D7514E" w:rsidP="00DF4F21">
      <w:pPr>
        <w:pStyle w:val="Default"/>
        <w:ind w:hanging="360"/>
        <w:jc w:val="both"/>
      </w:pPr>
      <w:r>
        <w:t xml:space="preserve">- </w:t>
      </w:r>
      <w:r w:rsidR="00597D08">
        <w:t>fiksna k</w:t>
      </w:r>
      <w:r>
        <w:t>amata</w:t>
      </w:r>
      <w:r w:rsidR="00597D08">
        <w:t>,</w:t>
      </w:r>
    </w:p>
    <w:p w:rsidR="002624EA" w:rsidRDefault="00597D08" w:rsidP="00DF4F21">
      <w:pPr>
        <w:pStyle w:val="Default"/>
        <w:ind w:hanging="360"/>
        <w:jc w:val="both"/>
      </w:pPr>
      <w:r>
        <w:t>- u</w:t>
      </w:r>
      <w:r w:rsidR="0082748C" w:rsidRPr="00EC3A95">
        <w:t>govor će s</w:t>
      </w:r>
      <w:r w:rsidR="002624EA">
        <w:t>e izvršavati u poslovnoj banci,</w:t>
      </w:r>
    </w:p>
    <w:p w:rsidR="000F31F5" w:rsidRPr="000F31F5" w:rsidRDefault="00597D08" w:rsidP="00F1012E">
      <w:pPr>
        <w:pStyle w:val="Default"/>
        <w:ind w:hanging="360"/>
        <w:jc w:val="both"/>
      </w:pPr>
      <w:r>
        <w:t>- u</w:t>
      </w:r>
      <w:r w:rsidR="0082748C" w:rsidRPr="00EC3A95">
        <w:t>sluge će se početi vršiti nakon potpisivanja Ugovora i trajat će do završetka otplate kredita</w:t>
      </w:r>
      <w:r w:rsidR="00F1012E">
        <w:t>,</w:t>
      </w:r>
      <w:r w:rsidR="007F7655">
        <w:t xml:space="preserve"> </w:t>
      </w:r>
    </w:p>
    <w:p w:rsidR="002D1980" w:rsidRDefault="000F31F5" w:rsidP="004C4156">
      <w:pPr>
        <w:pStyle w:val="Default"/>
        <w:ind w:hanging="360"/>
        <w:jc w:val="both"/>
      </w:pPr>
      <w:r>
        <w:lastRenderedPageBreak/>
        <w:t xml:space="preserve">-    </w:t>
      </w:r>
      <w:r w:rsidR="00597D08">
        <w:t>k</w:t>
      </w:r>
      <w:r w:rsidR="0082748C" w:rsidRPr="00EC3A95">
        <w:t xml:space="preserve">riterij koji se primjenjuje za ocjenu ponuda je </w:t>
      </w:r>
      <w:r w:rsidR="0082748C" w:rsidRPr="00EC3A95">
        <w:rPr>
          <w:b/>
          <w:bCs/>
        </w:rPr>
        <w:t>najniža cijena usluga</w:t>
      </w:r>
      <w:r w:rsidR="00597D08">
        <w:t xml:space="preserve">, koja čini ukupni iznos </w:t>
      </w:r>
      <w:r w:rsidR="0082748C" w:rsidRPr="00EC3A95">
        <w:t>otplate kredita (glavnica i kamate) na kraju ugovornog perioda prikazana u anuitetnom planu uv</w:t>
      </w:r>
      <w:r w:rsidR="00597D08">
        <w:t>ećan za troškove obrade kredita</w:t>
      </w:r>
      <w:r w:rsidR="004C4156">
        <w:t>,</w:t>
      </w:r>
    </w:p>
    <w:p w:rsidR="006A16E6" w:rsidRPr="006A16E6" w:rsidRDefault="002D1980" w:rsidP="002D1980">
      <w:pPr>
        <w:pStyle w:val="Default"/>
        <w:ind w:hanging="360"/>
        <w:jc w:val="both"/>
      </w:pPr>
      <w:r>
        <w:t xml:space="preserve">-     </w:t>
      </w:r>
      <w:r w:rsidR="006A16E6" w:rsidRPr="006A16E6">
        <w:rPr>
          <w:rFonts w:eastAsiaTheme="minorHAnsi"/>
          <w:sz w:val="23"/>
          <w:szCs w:val="23"/>
        </w:rPr>
        <w:t>kreditna sredstva su namijenjena za f</w:t>
      </w:r>
      <w:r>
        <w:rPr>
          <w:rFonts w:eastAsiaTheme="minorHAnsi"/>
          <w:sz w:val="23"/>
          <w:szCs w:val="23"/>
        </w:rPr>
        <w:t>inansir</w:t>
      </w:r>
      <w:r w:rsidR="007F45C8">
        <w:rPr>
          <w:rFonts w:eastAsiaTheme="minorHAnsi"/>
          <w:sz w:val="23"/>
          <w:szCs w:val="23"/>
        </w:rPr>
        <w:t>anje</w:t>
      </w:r>
      <w:r w:rsidR="00956E65">
        <w:rPr>
          <w:rFonts w:eastAsiaTheme="minorHAnsi"/>
          <w:sz w:val="23"/>
          <w:szCs w:val="23"/>
        </w:rPr>
        <w:t xml:space="preserve"> vodovodne infrastrukture.</w:t>
      </w:r>
    </w:p>
    <w:p w:rsidR="00725DD1" w:rsidRDefault="00725DD1" w:rsidP="00DF4F21">
      <w:pPr>
        <w:pStyle w:val="Standard"/>
      </w:pPr>
    </w:p>
    <w:p w:rsidR="00725DD1" w:rsidRDefault="00725DD1" w:rsidP="00DF4F21">
      <w:pPr>
        <w:pStyle w:val="Standard"/>
        <w:numPr>
          <w:ilvl w:val="1"/>
          <w:numId w:val="10"/>
        </w:numPr>
        <w:rPr>
          <w:bCs/>
        </w:rPr>
      </w:pPr>
      <w:r>
        <w:rPr>
          <w:b/>
        </w:rPr>
        <w:t>Oznaka i naziv iz JRJN:</w:t>
      </w:r>
      <w:r w:rsidR="00980E58" w:rsidRPr="00980E58">
        <w:rPr>
          <w:bCs/>
        </w:rPr>
        <w:t xml:space="preserve"> </w:t>
      </w:r>
      <w:r w:rsidR="00980E58">
        <w:rPr>
          <w:bCs/>
        </w:rPr>
        <w:t>66113000-5 usluge i odobravanje kredita</w:t>
      </w:r>
    </w:p>
    <w:p w:rsidR="00980E58" w:rsidRDefault="00980E58" w:rsidP="00DF4F21">
      <w:pPr>
        <w:pStyle w:val="Standard"/>
        <w:rPr>
          <w:bCs/>
        </w:rPr>
      </w:pPr>
    </w:p>
    <w:p w:rsidR="00725DD1" w:rsidRPr="00980E58" w:rsidRDefault="00980E58" w:rsidP="00980E58">
      <w:pPr>
        <w:pStyle w:val="Standard"/>
        <w:numPr>
          <w:ilvl w:val="1"/>
          <w:numId w:val="10"/>
        </w:numPr>
        <w:rPr>
          <w:b/>
        </w:rPr>
      </w:pPr>
      <w:r w:rsidRPr="00980E58">
        <w:rPr>
          <w:b/>
        </w:rPr>
        <w:t>Podjela na lotove</w:t>
      </w:r>
      <w:r>
        <w:t>: NE</w:t>
      </w:r>
    </w:p>
    <w:p w:rsidR="00980E58" w:rsidRPr="00980E58" w:rsidRDefault="00725DD1" w:rsidP="00725DD1">
      <w:pPr>
        <w:pStyle w:val="Standard"/>
        <w:jc w:val="both"/>
      </w:pPr>
      <w:r>
        <w:t xml:space="preserve">       </w:t>
      </w:r>
    </w:p>
    <w:p w:rsidR="00980E58" w:rsidRPr="00980E58" w:rsidRDefault="00980E58" w:rsidP="00410232">
      <w:pPr>
        <w:pStyle w:val="Default"/>
        <w:numPr>
          <w:ilvl w:val="0"/>
          <w:numId w:val="10"/>
        </w:numPr>
        <w:jc w:val="both"/>
      </w:pPr>
      <w:r w:rsidRPr="00980E58">
        <w:rPr>
          <w:b/>
          <w:bCs/>
        </w:rPr>
        <w:t>Mjesto pružanja usluga</w:t>
      </w:r>
      <w:r w:rsidRPr="00980E58">
        <w:t xml:space="preserve">: </w:t>
      </w:r>
    </w:p>
    <w:p w:rsidR="00980E58" w:rsidRDefault="00F1012E" w:rsidP="00980E58">
      <w:pPr>
        <w:pStyle w:val="Default"/>
        <w:ind w:left="720"/>
        <w:jc w:val="both"/>
      </w:pPr>
      <w:r>
        <w:t>Poslovna jedinica banke</w:t>
      </w:r>
      <w:r w:rsidR="00980E58" w:rsidRPr="00980E58">
        <w:t xml:space="preserve"> </w:t>
      </w:r>
    </w:p>
    <w:p w:rsidR="00410232" w:rsidRDefault="00410232" w:rsidP="00980E58">
      <w:pPr>
        <w:pStyle w:val="Default"/>
        <w:ind w:left="720"/>
        <w:jc w:val="both"/>
      </w:pPr>
    </w:p>
    <w:p w:rsidR="00980E58" w:rsidRPr="00980E58" w:rsidRDefault="00410232" w:rsidP="00410232">
      <w:pPr>
        <w:pStyle w:val="Default"/>
        <w:jc w:val="both"/>
      </w:pPr>
      <w:r>
        <w:t xml:space="preserve">8.         </w:t>
      </w:r>
      <w:r w:rsidR="00980E58" w:rsidRPr="00980E58">
        <w:rPr>
          <w:b/>
          <w:bCs/>
        </w:rPr>
        <w:t xml:space="preserve">Rok izvršenja usluga: </w:t>
      </w:r>
    </w:p>
    <w:p w:rsidR="00980E58" w:rsidRPr="00980E58" w:rsidRDefault="00410232" w:rsidP="00221299">
      <w:pPr>
        <w:pStyle w:val="Default"/>
        <w:jc w:val="both"/>
      </w:pPr>
      <w:r>
        <w:t xml:space="preserve">            </w:t>
      </w:r>
      <w:r w:rsidR="00D7514E">
        <w:t>10 /deset</w:t>
      </w:r>
      <w:r w:rsidR="00F1012E">
        <w:t>/ dana računajuć</w:t>
      </w:r>
      <w:r w:rsidR="00980E58" w:rsidRPr="00980E58">
        <w:t xml:space="preserve">i od dana zaključivanja ugovora. </w:t>
      </w:r>
    </w:p>
    <w:p w:rsidR="00725DD1" w:rsidRDefault="00725DD1" w:rsidP="00221299">
      <w:pPr>
        <w:pStyle w:val="Standard"/>
        <w:tabs>
          <w:tab w:val="left" w:pos="568"/>
        </w:tabs>
        <w:jc w:val="both"/>
      </w:pPr>
    </w:p>
    <w:p w:rsidR="00725DD1" w:rsidRDefault="00725DD1" w:rsidP="00725DD1">
      <w:pPr>
        <w:pStyle w:val="Standard"/>
        <w:tabs>
          <w:tab w:val="left" w:pos="568"/>
        </w:tabs>
        <w:ind w:left="284"/>
        <w:jc w:val="both"/>
      </w:pPr>
      <w:r>
        <w:rPr>
          <w:b/>
          <w:u w:val="single"/>
        </w:rPr>
        <w:t>USLOVI ZA KVALIFIKACIJU</w:t>
      </w:r>
    </w:p>
    <w:p w:rsidR="00725DD1" w:rsidRDefault="00725DD1" w:rsidP="00725DD1">
      <w:pPr>
        <w:pStyle w:val="Standard"/>
        <w:tabs>
          <w:tab w:val="left" w:pos="568"/>
        </w:tabs>
        <w:ind w:left="284"/>
        <w:jc w:val="both"/>
        <w:rPr>
          <w:b/>
          <w:u w:val="single"/>
        </w:rPr>
      </w:pPr>
    </w:p>
    <w:p w:rsidR="00725DD1" w:rsidRDefault="00501ED2" w:rsidP="00725DD1">
      <w:pPr>
        <w:pStyle w:val="Standard"/>
        <w:tabs>
          <w:tab w:val="left" w:pos="568"/>
        </w:tabs>
        <w:ind w:left="284"/>
        <w:jc w:val="both"/>
      </w:pPr>
      <w:r>
        <w:rPr>
          <w:b/>
        </w:rPr>
        <w:t>9</w:t>
      </w:r>
      <w:r w:rsidR="00725DD1">
        <w:rPr>
          <w:b/>
          <w:u w:val="single"/>
        </w:rPr>
        <w:t>. Uslovi za kvalifikaciju</w:t>
      </w:r>
    </w:p>
    <w:p w:rsidR="00725DD1" w:rsidRDefault="00725DD1" w:rsidP="00725DD1">
      <w:pPr>
        <w:pStyle w:val="Standard"/>
        <w:tabs>
          <w:tab w:val="left" w:pos="568"/>
        </w:tabs>
        <w:ind w:left="284"/>
        <w:jc w:val="both"/>
      </w:pPr>
    </w:p>
    <w:p w:rsidR="00725DD1" w:rsidRDefault="00725DD1" w:rsidP="00725DD1">
      <w:pPr>
        <w:pStyle w:val="Textbody"/>
        <w:jc w:val="both"/>
      </w:pPr>
      <w:r>
        <w:rPr>
          <w:b w:val="0"/>
          <w:iCs/>
        </w:rPr>
        <w:t xml:space="preserve">    </w:t>
      </w:r>
      <w:r>
        <w:rPr>
          <w:b w:val="0"/>
          <w:iCs/>
          <w:szCs w:val="22"/>
        </w:rPr>
        <w:t xml:space="preserve">Ponuđač je dužan u svrhu dokazivanja lične sposobnosti </w:t>
      </w:r>
      <w:r w:rsidR="00BB52AE">
        <w:rPr>
          <w:b w:val="0"/>
          <w:iCs/>
          <w:szCs w:val="22"/>
        </w:rPr>
        <w:t>predviđenih članom 45</w:t>
      </w:r>
      <w:r w:rsidR="00DA0C6D">
        <w:rPr>
          <w:b w:val="0"/>
          <w:iCs/>
          <w:szCs w:val="22"/>
        </w:rPr>
        <w:t xml:space="preserve">. Zakona </w:t>
      </w:r>
      <w:r>
        <w:rPr>
          <w:b w:val="0"/>
          <w:iCs/>
          <w:szCs w:val="22"/>
        </w:rPr>
        <w:t>dokazati da:</w:t>
      </w:r>
    </w:p>
    <w:p w:rsidR="00725DD1" w:rsidRDefault="00725DD1" w:rsidP="00725DD1">
      <w:pPr>
        <w:pStyle w:val="Textbody"/>
        <w:jc w:val="both"/>
      </w:pPr>
      <w:r>
        <w:rPr>
          <w:b w:val="0"/>
          <w:iCs/>
        </w:rPr>
        <w:t>a) u krivičnom postupku nije osuđen pravosnažnom presudom za krivična djela organizovanog kriminala, korupciju, prevaru ili pranje novca, u skladu sa važećim propisima u Bosni i Hercegovini ili zemlji u kojoj je registrovan;</w:t>
      </w:r>
    </w:p>
    <w:p w:rsidR="00725DD1" w:rsidRDefault="00725DD1" w:rsidP="00725DD1">
      <w:pPr>
        <w:pStyle w:val="Standard"/>
        <w:tabs>
          <w:tab w:val="left" w:pos="900"/>
          <w:tab w:val="left" w:pos="3780"/>
        </w:tabs>
        <w:jc w:val="both"/>
      </w:pPr>
      <w:r>
        <w:rPr>
          <w:iCs/>
        </w:rPr>
        <w:t xml:space="preserve"> b) nije pod stečajem ili nije predmet stečajnog postupka, </w:t>
      </w:r>
      <w:r>
        <w:t>osim u slučaju postojanja važeće odluke o potvrdi stečajnog 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725DD1" w:rsidRDefault="00725DD1" w:rsidP="00725DD1">
      <w:pPr>
        <w:pStyle w:val="Standard"/>
        <w:tabs>
          <w:tab w:val="left" w:pos="900"/>
          <w:tab w:val="left" w:pos="3780"/>
        </w:tabs>
        <w:jc w:val="both"/>
      </w:pPr>
      <w:r>
        <w:rPr>
          <w:iCs/>
        </w:rPr>
        <w:t>c) je ispunio obaveze u vezi sa plaćanjem penzijskog i invalidskog osiguranja i zdravstvenog osiguranja, u skladu sa važećim propisima u Bosni i Hercegovini ili propisima  zemlje u kojoj je registrovan;</w:t>
      </w:r>
    </w:p>
    <w:p w:rsidR="00725DD1" w:rsidRDefault="00725DD1" w:rsidP="00725DD1">
      <w:pPr>
        <w:pStyle w:val="Standard"/>
        <w:tabs>
          <w:tab w:val="left" w:pos="900"/>
          <w:tab w:val="left" w:pos="3780"/>
        </w:tabs>
        <w:jc w:val="both"/>
      </w:pPr>
      <w:r>
        <w:rPr>
          <w:iCs/>
        </w:rPr>
        <w:t>d) je ispunio obaveze u vezi sa plaćanjem direktnih i indirektnih poreza, u skladu sa važećim propisima u Bosni i Hercegovini ili zemlji u kojoj je registrovan.</w:t>
      </w:r>
    </w:p>
    <w:p w:rsidR="00725DD1" w:rsidRDefault="00725DD1" w:rsidP="00725DD1">
      <w:pPr>
        <w:pStyle w:val="Textbody"/>
        <w:jc w:val="both"/>
        <w:rPr>
          <w:b w:val="0"/>
          <w:iCs/>
          <w:szCs w:val="22"/>
        </w:rPr>
      </w:pPr>
    </w:p>
    <w:p w:rsidR="00725DD1" w:rsidRDefault="00725DD1" w:rsidP="00725DD1">
      <w:pPr>
        <w:pStyle w:val="Textbody"/>
        <w:jc w:val="both"/>
      </w:pPr>
      <w:r>
        <w:rPr>
          <w:b w:val="0"/>
          <w:iCs/>
          <w:szCs w:val="22"/>
        </w:rPr>
        <w:t>U svrhu dokazivanja uslova iz tački a) do d) ponuđač je dužan dostaviti popunjenu i ovjerenu kod nadležnog organa izjavu koja je sastavni dio tenderske dokumentacije. Izjava ne smije biti starija od 15 dana od dana predaje ponude.</w:t>
      </w:r>
    </w:p>
    <w:p w:rsidR="00725DD1" w:rsidRDefault="00725DD1" w:rsidP="00725DD1">
      <w:pPr>
        <w:pStyle w:val="Textbody"/>
        <w:jc w:val="both"/>
      </w:pPr>
      <w:r>
        <w:rPr>
          <w:b w:val="0"/>
          <w:iCs/>
          <w:szCs w:val="22"/>
        </w:rPr>
        <w:t>Ukoliko ponudu dostavlja grupa ponuđača, svaki član grupe je dužan dostaviti ovjerenu izjavu.</w:t>
      </w:r>
    </w:p>
    <w:p w:rsidR="0021029F" w:rsidRDefault="0021029F" w:rsidP="00725DD1">
      <w:pPr>
        <w:pStyle w:val="Textbody"/>
        <w:jc w:val="both"/>
        <w:rPr>
          <w:b w:val="0"/>
          <w:iCs/>
          <w:szCs w:val="22"/>
        </w:rPr>
      </w:pPr>
    </w:p>
    <w:p w:rsidR="00725DD1" w:rsidRDefault="00725DD1" w:rsidP="00725DD1">
      <w:pPr>
        <w:pStyle w:val="Textbody"/>
        <w:jc w:val="both"/>
      </w:pPr>
      <w:r>
        <w:rPr>
          <w:b w:val="0"/>
          <w:iCs/>
          <w:szCs w:val="22"/>
        </w:rPr>
        <w:t xml:space="preserve">Ponuđač koji bude odabran kao najbolji u ovom postupku javne nabavke je dužan </w:t>
      </w:r>
      <w:r w:rsidR="005077F6">
        <w:rPr>
          <w:b w:val="0"/>
          <w:iCs/>
          <w:szCs w:val="22"/>
        </w:rPr>
        <w:t>u roku od 10 dana</w:t>
      </w:r>
      <w:r w:rsidR="00C325AA">
        <w:rPr>
          <w:b w:val="0"/>
          <w:iCs/>
          <w:szCs w:val="22"/>
        </w:rPr>
        <w:t>,</w:t>
      </w:r>
      <w:r w:rsidR="005077F6">
        <w:rPr>
          <w:b w:val="0"/>
          <w:iCs/>
          <w:szCs w:val="22"/>
        </w:rPr>
        <w:t xml:space="preserve"> </w:t>
      </w:r>
      <w:r w:rsidR="00C325AA" w:rsidRPr="00C325AA">
        <w:rPr>
          <w:b w:val="0"/>
        </w:rPr>
        <w:t>od dana zaprimanja obavještenja o rezultatima ovog postupka javne nabavke,</w:t>
      </w:r>
      <w:r w:rsidR="005077F6">
        <w:rPr>
          <w:b w:val="0"/>
          <w:iCs/>
          <w:szCs w:val="22"/>
        </w:rPr>
        <w:t xml:space="preserve"> </w:t>
      </w:r>
      <w:r>
        <w:rPr>
          <w:b w:val="0"/>
          <w:iCs/>
          <w:szCs w:val="22"/>
        </w:rPr>
        <w:t>dostaviti slijedeće dokaze u svrhu dokazivanja činjenica potvrđenih u izjavi i to:</w:t>
      </w:r>
    </w:p>
    <w:p w:rsidR="00725DD1" w:rsidRDefault="00725DD1" w:rsidP="00725DD1">
      <w:pPr>
        <w:pStyle w:val="Textbody"/>
        <w:rPr>
          <w:iCs/>
          <w:szCs w:val="22"/>
        </w:rPr>
      </w:pPr>
    </w:p>
    <w:p w:rsidR="00725DD1" w:rsidRDefault="00725DD1" w:rsidP="00725DD1">
      <w:pPr>
        <w:pStyle w:val="Standard"/>
        <w:jc w:val="both"/>
      </w:pPr>
      <w:r>
        <w:rPr>
          <w:iCs/>
        </w:rPr>
        <w:t>a)izvod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rsidR="00725DD1" w:rsidRDefault="00725DD1" w:rsidP="00725DD1">
      <w:pPr>
        <w:pStyle w:val="Standard"/>
        <w:tabs>
          <w:tab w:val="left" w:pos="900"/>
          <w:tab w:val="left" w:pos="3780"/>
        </w:tabs>
        <w:jc w:val="both"/>
      </w:pPr>
      <w:r>
        <w:rPr>
          <w:iCs/>
        </w:rPr>
        <w:t xml:space="preserve">b) izvod ili potvrda iz evidencije u kojim se vode činjenice da  nije pod stečajem ili nije predmet stečajnog postupka, </w:t>
      </w:r>
      <w:r>
        <w:t xml:space="preserve">osim u slučaju postojanja važeće odluke o potvrdi stečajnog </w:t>
      </w:r>
      <w:r>
        <w:lastRenderedPageBreak/>
        <w:t>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725DD1" w:rsidRDefault="00725DD1" w:rsidP="00725DD1">
      <w:pPr>
        <w:pStyle w:val="Standard"/>
        <w:jc w:val="both"/>
      </w:pPr>
      <w:r>
        <w:rPr>
          <w:iCs/>
        </w:rPr>
        <w:t>c) potvrde nadležne poreske uprave ili ukoliko se radi o ponuđaču koji nije registrovan u Bosni i Hercegovini, potvrda ili izvod iz evidencije na osnovu koje se može utvrditi da uredno izmiruje obaveze za penzijsko i invalidsko osiguranje i zdravstveno osiguranje.</w:t>
      </w:r>
    </w:p>
    <w:p w:rsidR="00725DD1" w:rsidRDefault="00725DD1" w:rsidP="00725DD1">
      <w:pPr>
        <w:pStyle w:val="Standard"/>
        <w:jc w:val="both"/>
      </w:pPr>
      <w:r>
        <w:rPr>
          <w:iCs/>
        </w:rPr>
        <w:t>d) potvrde nadležne/ih institucija o uredno izmirenim obavezama po osnovu direktnih i indirektnih poreza.</w:t>
      </w:r>
    </w:p>
    <w:p w:rsidR="00725DD1" w:rsidRDefault="00725DD1" w:rsidP="00725DD1">
      <w:pPr>
        <w:pStyle w:val="Standard"/>
        <w:jc w:val="both"/>
        <w:rPr>
          <w:sz w:val="23"/>
          <w:szCs w:val="23"/>
        </w:rPr>
      </w:pPr>
    </w:p>
    <w:p w:rsidR="00725DD1" w:rsidRDefault="00725DD1" w:rsidP="00725DD1">
      <w:pPr>
        <w:pStyle w:val="Standard"/>
        <w:jc w:val="both"/>
      </w:pPr>
      <w:r>
        <w:rPr>
          <w:sz w:val="23"/>
          <w:szCs w:val="23"/>
        </w:rPr>
        <w:t>Za ponuđače čije je sjedište izvan Bosne i Hercegovine ne traži se posebna nadovjera traženih dokumenata.</w:t>
      </w:r>
    </w:p>
    <w:p w:rsidR="00725DD1" w:rsidRDefault="00725DD1" w:rsidP="00725DD1">
      <w:pPr>
        <w:pStyle w:val="Standard"/>
        <w:jc w:val="both"/>
        <w:rPr>
          <w:iCs/>
        </w:rPr>
      </w:pPr>
    </w:p>
    <w:p w:rsidR="00725DD1" w:rsidRDefault="00725DD1" w:rsidP="00725DD1">
      <w:pPr>
        <w:pStyle w:val="Standard"/>
        <w:jc w:val="both"/>
      </w:pPr>
      <w:r>
        <w:rPr>
          <w:iCs/>
        </w:rPr>
        <w:t>U slučaju da ponuđači imaju zaključen sporazum o reprogramu obaveza, odnosno odgođenom plaćanju, po osnovu doprinosa za penzijsko-invalidsko osiguranje, zdravstveno osiguranje, direktne i indirektne poreze, dužni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rsidR="00725DD1" w:rsidRDefault="00725DD1" w:rsidP="00725DD1">
      <w:pPr>
        <w:pStyle w:val="Textbody"/>
        <w:rPr>
          <w:rFonts w:ascii="Calibri" w:hAnsi="Calibri"/>
          <w:iCs/>
          <w:szCs w:val="22"/>
        </w:rPr>
      </w:pPr>
    </w:p>
    <w:p w:rsidR="00725DD1" w:rsidRDefault="00725DD1" w:rsidP="00725DD1">
      <w:pPr>
        <w:pStyle w:val="Textbody"/>
        <w:jc w:val="both"/>
      </w:pPr>
      <w:r>
        <w:rPr>
          <w:b w:val="0"/>
          <w:iCs/>
          <w:szCs w:val="22"/>
        </w:rPr>
        <w:t>Dokazi koje je dužan dostaviti izabrani ponuđač moraju sadržavati potvrdu da je u momentu predaje ponude ispunjavao uslove koji se traže tenderskom dokumentacijom. U protivnom će se smatrati da je dao lažnu izjavu. Dokaze o ispunjavanju uslova</w:t>
      </w:r>
      <w:r w:rsidR="003E4768">
        <w:rPr>
          <w:b w:val="0"/>
          <w:iCs/>
          <w:szCs w:val="22"/>
        </w:rPr>
        <w:t xml:space="preserve"> je dužan dostaviti u roku od 10</w:t>
      </w:r>
      <w:r>
        <w:rPr>
          <w:b w:val="0"/>
          <w:iCs/>
          <w:szCs w:val="22"/>
        </w:rPr>
        <w:t xml:space="preserve"> dana, od dana zaprimanja obavještenja o rezultatima ovog postupka javne nabavke. Dokazi koje dostavlja izabrani ponuđač ne mogu biti stariji od tri mjeseca, računajući od momenta predaje ponude. Naime, izabrani ponuđač mora ispunjavati sve uslove u momentu predaje ponude, u protivnom će se smatrati da je dao lažnu izjavu iz člana 45. Zakona.</w:t>
      </w:r>
    </w:p>
    <w:p w:rsidR="00725DD1" w:rsidRDefault="00725DD1" w:rsidP="00725DD1">
      <w:pPr>
        <w:pStyle w:val="Textbody"/>
        <w:rPr>
          <w:iCs/>
        </w:rPr>
      </w:pPr>
    </w:p>
    <w:p w:rsidR="00725DD1" w:rsidRDefault="00725DD1" w:rsidP="00725DD1">
      <w:pPr>
        <w:pStyle w:val="Standard"/>
        <w:jc w:val="both"/>
      </w:pPr>
      <w:r>
        <w:t>Ukoliko ponudu dostavlja grupa ponuđača, svaki član grupe mora ispunjavati uslove u pogledu lične sposobnosti i dokazi se dostavljaju za svakog člana grupe.</w:t>
      </w:r>
    </w:p>
    <w:p w:rsidR="00725DD1" w:rsidRDefault="00725DD1" w:rsidP="00725DD1">
      <w:pPr>
        <w:pStyle w:val="Standard"/>
      </w:pPr>
    </w:p>
    <w:p w:rsidR="00725DD1" w:rsidRDefault="00725DD1" w:rsidP="00725DD1">
      <w:pPr>
        <w:pStyle w:val="Standard"/>
        <w:jc w:val="both"/>
      </w:pPr>
      <w:r>
        <w:t xml:space="preserve">Ugovorni organ može diskvalifikovati ponuđača iz ovog postupka javne nabavke ukoliko može dokazati da je ponuđač bio kriv za ozbiljan profesionalni prekršaj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E543F6" w:rsidRDefault="00E543F6" w:rsidP="00725DD1">
      <w:pPr>
        <w:pStyle w:val="Standard"/>
        <w:jc w:val="both"/>
      </w:pPr>
    </w:p>
    <w:p w:rsidR="00725DD1" w:rsidRDefault="00501ED2" w:rsidP="00725DD1">
      <w:pPr>
        <w:pStyle w:val="Standard"/>
        <w:jc w:val="both"/>
      </w:pPr>
      <w:r>
        <w:rPr>
          <w:b/>
        </w:rPr>
        <w:t>10</w:t>
      </w:r>
      <w:r w:rsidR="00725DD1">
        <w:rPr>
          <w:b/>
        </w:rPr>
        <w:t xml:space="preserve">. </w:t>
      </w:r>
      <w:r w:rsidR="00725DD1">
        <w:rPr>
          <w:b/>
          <w:u w:val="single"/>
        </w:rPr>
        <w:t>Ostali uslovi za kvalifikaciju</w:t>
      </w:r>
    </w:p>
    <w:p w:rsidR="00725DD1" w:rsidRDefault="00725DD1" w:rsidP="00725DD1">
      <w:pPr>
        <w:pStyle w:val="Standard"/>
        <w:jc w:val="both"/>
        <w:rPr>
          <w:u w:val="single"/>
        </w:rPr>
      </w:pPr>
    </w:p>
    <w:p w:rsidR="00725DD1" w:rsidRDefault="00725DD1" w:rsidP="00725DD1">
      <w:pPr>
        <w:pStyle w:val="Standard"/>
      </w:pPr>
      <w:r>
        <w:rPr>
          <w:b/>
          <w:bCs/>
          <w:sz w:val="23"/>
          <w:szCs w:val="23"/>
        </w:rPr>
        <w:t>Sposobnost obavljanja profesionalne sposobnosti u skladu sa članom 46. Zakona.</w:t>
      </w:r>
    </w:p>
    <w:p w:rsidR="00725DD1" w:rsidRDefault="00725DD1" w:rsidP="00725DD1">
      <w:pPr>
        <w:pStyle w:val="Standard"/>
        <w:rPr>
          <w:sz w:val="23"/>
          <w:szCs w:val="23"/>
        </w:rPr>
      </w:pPr>
    </w:p>
    <w:p w:rsidR="00725DD1" w:rsidRDefault="00725DD1" w:rsidP="00725DD1">
      <w:pPr>
        <w:pStyle w:val="Standard"/>
      </w:pPr>
      <w:r>
        <w:rPr>
          <w:sz w:val="23"/>
          <w:szCs w:val="23"/>
        </w:rPr>
        <w:t>Sposobnost obavljanja profesionalne djelatnosti u skladu sa članom 46. Zakona – uslovi koji se zahtijevaju:</w:t>
      </w:r>
    </w:p>
    <w:p w:rsidR="00725DD1" w:rsidRDefault="00725DD1" w:rsidP="00725DD1">
      <w:pPr>
        <w:pStyle w:val="Standard"/>
        <w:jc w:val="both"/>
        <w:rPr>
          <w:sz w:val="23"/>
          <w:szCs w:val="23"/>
        </w:rPr>
      </w:pPr>
    </w:p>
    <w:p w:rsidR="00B61407" w:rsidRPr="00B61407" w:rsidRDefault="00B61407" w:rsidP="00B61407">
      <w:pPr>
        <w:pStyle w:val="Default"/>
        <w:jc w:val="both"/>
      </w:pPr>
      <w:r w:rsidRPr="00B61407">
        <w:t xml:space="preserve">Dokaz o ispunjavanju uvijeta obavljanja profesionalne djelatnosti ponuđača, predviđenih članom 46. ZJN-a odnosi se na dokazivanje registracije ponuđača u odgovarajučim profesionalnim ili drugim registrima zemlje u kojoj je ponuđač registriran. </w:t>
      </w:r>
    </w:p>
    <w:p w:rsidR="00B61407" w:rsidRPr="00B61407" w:rsidRDefault="00B61407" w:rsidP="00B61407">
      <w:pPr>
        <w:pStyle w:val="Default"/>
        <w:jc w:val="both"/>
      </w:pPr>
      <w:r w:rsidRPr="00B61407">
        <w:lastRenderedPageBreak/>
        <w:t>U svrhu dokazivanja ovih uvijeta ponuđač je dužan dostaviti popunjenu i ovjerenu kod nadležnog organa izjavu koja je sastavni dio tenderske dokumentacije. Iz</w:t>
      </w:r>
      <w:r w:rsidR="003E4768">
        <w:t>java ne smije biti starija od 15</w:t>
      </w:r>
      <w:r w:rsidRPr="00B61407">
        <w:t xml:space="preserve"> dana od dana predaje ponude. Ukoliko ponudu dostavlja grupa ponuđača, svaki član grupe je dužan dostaviti ovjerenu izjavu. </w:t>
      </w:r>
    </w:p>
    <w:p w:rsidR="00B61407" w:rsidRDefault="00B61407" w:rsidP="00B61407">
      <w:pPr>
        <w:pStyle w:val="Default"/>
        <w:jc w:val="both"/>
      </w:pPr>
    </w:p>
    <w:p w:rsidR="00CB4D52" w:rsidRDefault="00B61407" w:rsidP="00B61407">
      <w:pPr>
        <w:pStyle w:val="Default"/>
        <w:jc w:val="both"/>
      </w:pPr>
      <w:r w:rsidRPr="00B61407">
        <w:t>Ponuđa</w:t>
      </w:r>
      <w:r w:rsidR="00D53150">
        <w:t>č koji bude odabran kao najpovoljniji</w:t>
      </w:r>
      <w:r w:rsidRPr="00B61407">
        <w:t xml:space="preserve"> u ovom postupku jav</w:t>
      </w:r>
      <w:r w:rsidR="0004178B">
        <w:t>ne nabavke je dužan, u roku od 10</w:t>
      </w:r>
      <w:r w:rsidRPr="00B61407">
        <w:t xml:space="preserve"> dana, od dana zaprimanja obavještenja o rezultatima ovog postupka javne nabavke, dostaviti slijedeće dokaze u svrhu dokazivanja činjenica potvrđenih u izjavi i to: </w:t>
      </w:r>
    </w:p>
    <w:p w:rsidR="00CB4D52" w:rsidRDefault="00CB4D52" w:rsidP="00B61407">
      <w:pPr>
        <w:pStyle w:val="Default"/>
        <w:jc w:val="both"/>
      </w:pPr>
    </w:p>
    <w:p w:rsidR="00CB4D52" w:rsidRDefault="00B61407" w:rsidP="00CB4D52">
      <w:pPr>
        <w:pStyle w:val="Default"/>
        <w:numPr>
          <w:ilvl w:val="0"/>
          <w:numId w:val="35"/>
        </w:numPr>
        <w:jc w:val="both"/>
      </w:pPr>
      <w:r w:rsidRPr="00B61407">
        <w:t>Izvod iz „sudskog registra“ ili posebnu izjavu ili referencu kojom se dokazuje njihovo pravo da se profesion</w:t>
      </w:r>
      <w:r w:rsidR="00CB4D52">
        <w:t>alno bave određenom djelatnošću;</w:t>
      </w:r>
    </w:p>
    <w:p w:rsidR="00CB4D52" w:rsidRPr="00CB4D52" w:rsidRDefault="00CB4D52" w:rsidP="00CB4D52">
      <w:pPr>
        <w:pStyle w:val="Default"/>
        <w:numPr>
          <w:ilvl w:val="0"/>
          <w:numId w:val="35"/>
        </w:numPr>
        <w:jc w:val="both"/>
      </w:pPr>
      <w:r>
        <w:rPr>
          <w:color w:val="484848"/>
        </w:rPr>
        <w:t>R</w:t>
      </w:r>
      <w:r w:rsidRPr="00CB4D52">
        <w:rPr>
          <w:color w:val="484848"/>
        </w:rPr>
        <w:t>ješenje Agencije za bankarstvo F BiH o izdavanju dozvole za rad</w:t>
      </w:r>
      <w:r>
        <w:rPr>
          <w:color w:val="484848"/>
        </w:rPr>
        <w:t>.</w:t>
      </w:r>
    </w:p>
    <w:p w:rsidR="00B61407" w:rsidRPr="00CB4D52" w:rsidRDefault="00CB4D52" w:rsidP="00CB4D52">
      <w:pPr>
        <w:pStyle w:val="Default"/>
        <w:ind w:left="720"/>
        <w:jc w:val="both"/>
      </w:pPr>
      <w:r w:rsidRPr="00CB4D52">
        <w:rPr>
          <w:color w:val="484848"/>
        </w:rPr>
        <w:t xml:space="preserve"> </w:t>
      </w:r>
      <w:r w:rsidR="00B61407" w:rsidRPr="00CB4D52">
        <w:t xml:space="preserve"> </w:t>
      </w:r>
    </w:p>
    <w:p w:rsidR="00B61407" w:rsidRPr="00B61407" w:rsidRDefault="00B61407" w:rsidP="00B61407">
      <w:pPr>
        <w:pStyle w:val="Default"/>
        <w:jc w:val="both"/>
      </w:pPr>
      <w:r w:rsidRPr="00B61407">
        <w:t xml:space="preserve">Ukoliko ponudu dostavlja grupa ponuđača, ovjerenu izjavu, u ime grupe, potpisat će i dostaviti predstavnik grupe. </w:t>
      </w:r>
    </w:p>
    <w:p w:rsidR="00B61407" w:rsidRDefault="00B61407" w:rsidP="00725DD1">
      <w:pPr>
        <w:pStyle w:val="Standard"/>
        <w:jc w:val="both"/>
        <w:rPr>
          <w:sz w:val="23"/>
          <w:szCs w:val="23"/>
        </w:rPr>
      </w:pPr>
    </w:p>
    <w:p w:rsidR="00725DD1" w:rsidRDefault="00725DD1" w:rsidP="00725DD1">
      <w:pPr>
        <w:pStyle w:val="Standard"/>
        <w:jc w:val="both"/>
      </w:pPr>
      <w:r>
        <w:rPr>
          <w:sz w:val="23"/>
          <w:szCs w:val="23"/>
        </w:rPr>
        <w:t xml:space="preserve">- </w:t>
      </w:r>
      <w:r>
        <w:rPr>
          <w:b/>
          <w:bCs/>
          <w:sz w:val="23"/>
          <w:szCs w:val="23"/>
        </w:rPr>
        <w:t>za ponuđače čije je sjedište izvan BIH</w:t>
      </w:r>
      <w:r>
        <w:rPr>
          <w:sz w:val="23"/>
          <w:szCs w:val="23"/>
        </w:rPr>
        <w:t>: odgovarajući dokument koji odgovara zahtjevu iz člana 46. Zakona, a koji je izdat od nadležnog organa, sve prema važećim propisima zemlje sjedišta ponuđača/zemlje u kojoj je registriran ponuđač.</w:t>
      </w:r>
    </w:p>
    <w:p w:rsidR="00725DD1" w:rsidRDefault="00725DD1" w:rsidP="00725DD1">
      <w:pPr>
        <w:pStyle w:val="Standard"/>
        <w:jc w:val="both"/>
        <w:rPr>
          <w:sz w:val="23"/>
          <w:szCs w:val="23"/>
        </w:rPr>
      </w:pPr>
    </w:p>
    <w:p w:rsidR="00725DD1" w:rsidRDefault="00501ED2" w:rsidP="00725DD1">
      <w:pPr>
        <w:pStyle w:val="Standard"/>
      </w:pPr>
      <w:r>
        <w:rPr>
          <w:b/>
          <w:bCs/>
        </w:rPr>
        <w:t>10</w:t>
      </w:r>
      <w:r w:rsidR="00725DD1">
        <w:rPr>
          <w:b/>
          <w:bCs/>
        </w:rPr>
        <w:t>.1. Ekonomska i finansijska sposobnost u skladu sa članom 47.  Zakona</w:t>
      </w:r>
    </w:p>
    <w:p w:rsidR="00725DD1" w:rsidRDefault="00725DD1" w:rsidP="00725DD1">
      <w:pPr>
        <w:pStyle w:val="Standard"/>
        <w:rPr>
          <w:sz w:val="23"/>
          <w:szCs w:val="23"/>
        </w:rPr>
      </w:pPr>
    </w:p>
    <w:p w:rsidR="00725DD1" w:rsidRDefault="00725DD1" w:rsidP="00725DD1">
      <w:pPr>
        <w:pStyle w:val="Standard"/>
      </w:pPr>
      <w:r>
        <w:t>Ponuđač je, u svrhu dokazivanja ekonomske i finansij</w:t>
      </w:r>
      <w:r w:rsidR="003E4768">
        <w:t>ske sposobnosti, dužan dokazati/</w:t>
      </w:r>
    </w:p>
    <w:p w:rsidR="000337C6" w:rsidRDefault="00725DD1" w:rsidP="000337C6">
      <w:pPr>
        <w:widowControl/>
        <w:suppressAutoHyphens w:val="0"/>
        <w:autoSpaceDE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ispuniti sljedeće minimalne uslove:</w:t>
      </w:r>
    </w:p>
    <w:p w:rsidR="000337C6" w:rsidRPr="000337C6" w:rsidRDefault="000337C6" w:rsidP="000337C6">
      <w:pPr>
        <w:widowControl/>
        <w:suppressAutoHyphens w:val="0"/>
        <w:autoSpaceDE w:val="0"/>
        <w:spacing w:after="0" w:line="240" w:lineRule="auto"/>
        <w:textAlignment w:val="auto"/>
        <w:rPr>
          <w:rFonts w:ascii="Times New Roman" w:hAnsi="Times New Roman" w:cs="Times New Roman"/>
          <w:kern w:val="0"/>
          <w:sz w:val="24"/>
          <w:szCs w:val="24"/>
        </w:rPr>
      </w:pPr>
    </w:p>
    <w:p w:rsidR="000337C6" w:rsidRPr="000337C6" w:rsidRDefault="000337C6" w:rsidP="003E4768">
      <w:pPr>
        <w:widowControl/>
        <w:suppressAutoHyphens w:val="0"/>
        <w:autoSpaceDE w:val="0"/>
        <w:spacing w:after="0" w:line="240" w:lineRule="auto"/>
        <w:jc w:val="both"/>
        <w:textAlignment w:val="auto"/>
        <w:rPr>
          <w:rFonts w:ascii="Times New Roman" w:hAnsi="Times New Roman" w:cs="Times New Roman"/>
          <w:kern w:val="0"/>
          <w:sz w:val="24"/>
          <w:szCs w:val="24"/>
        </w:rPr>
      </w:pPr>
      <w:r w:rsidRPr="000337C6">
        <w:rPr>
          <w:rFonts w:ascii="Times New Roman" w:hAnsi="Times New Roman" w:cs="Times New Roman"/>
          <w:sz w:val="24"/>
          <w:szCs w:val="24"/>
        </w:rPr>
        <w:t xml:space="preserve">Dokazi o ispunjavanju uvijeta ekonomske i finansijske sposobnosti ponuđača, predviđenih članom 47. ZJN-a, odnose se na pozitivno poslovanje dobavljača u predmetnom segmentu, u zadnje dvije godine, odnosno od početka poslovanja u predmetnom segmentu, ukoliko je dobavljač registrovan, odnosno počeo sa radom u periodu manjem od zadnje dvije godine i ostvarenom ukupnom prometu u zadnje 2 (dvije) godine, odnosno od početka poslovanja u predmetnom segmentu, ako je ponuđač registriran, odnosno počeo sa radom prije manje od dvije (dvije) godine. </w:t>
      </w:r>
    </w:p>
    <w:p w:rsidR="00E543F6" w:rsidRDefault="00E543F6" w:rsidP="000337C6">
      <w:pPr>
        <w:pStyle w:val="Default"/>
        <w:jc w:val="both"/>
      </w:pPr>
    </w:p>
    <w:p w:rsidR="000337C6" w:rsidRPr="000337C6" w:rsidRDefault="003E4768" w:rsidP="000337C6">
      <w:pPr>
        <w:pStyle w:val="Default"/>
        <w:jc w:val="both"/>
      </w:pPr>
      <w:r>
        <w:t>U svrhu dokazivanja ovih uslova</w:t>
      </w:r>
      <w:r w:rsidR="000337C6" w:rsidRPr="000337C6">
        <w:t xml:space="preserve"> ponuđač je dužan dostaviti popunjenu i ovjerenu kod nadležnog organa izjavu koja je sastavni dio tenderske dokumentacije. Iz</w:t>
      </w:r>
      <w:r>
        <w:t>java ne smije biti starija od 15</w:t>
      </w:r>
      <w:r w:rsidR="000337C6" w:rsidRPr="000337C6">
        <w:t xml:space="preserve"> dana od dana predaje ponude. </w:t>
      </w:r>
    </w:p>
    <w:p w:rsidR="000337C6" w:rsidRPr="000337C6" w:rsidRDefault="000337C6" w:rsidP="000337C6">
      <w:pPr>
        <w:pStyle w:val="Default"/>
        <w:jc w:val="both"/>
      </w:pPr>
      <w:r w:rsidRPr="000337C6">
        <w:t xml:space="preserve">Ukoliko ponudu dostavlja grupa ponuđača, ovjerenu izjavu, u ime grupe, potpisat će i dostaviti predstavnik grupe. </w:t>
      </w:r>
    </w:p>
    <w:p w:rsidR="00E543F6" w:rsidRDefault="00E543F6" w:rsidP="000337C6">
      <w:pPr>
        <w:pStyle w:val="Default"/>
        <w:jc w:val="both"/>
      </w:pPr>
    </w:p>
    <w:p w:rsidR="000337C6" w:rsidRPr="000337C6" w:rsidRDefault="000337C6" w:rsidP="000337C6">
      <w:pPr>
        <w:pStyle w:val="Default"/>
        <w:jc w:val="both"/>
      </w:pPr>
      <w:r w:rsidRPr="000337C6">
        <w:t>Ponuđač koji bude odabran kao najbolji u ovom postupku jav</w:t>
      </w:r>
      <w:r w:rsidR="003E4768">
        <w:t>ne nabavke je dužan, u roku od 10</w:t>
      </w:r>
      <w:r w:rsidRPr="000337C6">
        <w:t xml:space="preserve"> dana, od dana zaprimanja obavještenja o rezultatima ovog postupka javne nabavke dostaviti slijedeće dokaze u svrhu dokazivanja činjenica potvrđenih u izjavi i to: </w:t>
      </w:r>
    </w:p>
    <w:p w:rsidR="000337C6" w:rsidRPr="000337C6" w:rsidRDefault="000337C6" w:rsidP="000337C6">
      <w:pPr>
        <w:pStyle w:val="Default"/>
        <w:jc w:val="both"/>
      </w:pPr>
      <w:r w:rsidRPr="000337C6">
        <w:t xml:space="preserve">- bilanse uspjeha za posljednje dvije finansijske godine, odnosno od datuma registracije i početka poslovanja u predmetnom segmentu, ako je dobavljač registriran, odnosno počeo sa radom u periodu manjem od zadnje dvije godine, </w:t>
      </w:r>
    </w:p>
    <w:p w:rsidR="000337C6" w:rsidRPr="000337C6" w:rsidRDefault="000337C6" w:rsidP="000337C6">
      <w:pPr>
        <w:pStyle w:val="Default"/>
        <w:jc w:val="both"/>
      </w:pPr>
      <w:r w:rsidRPr="000337C6">
        <w:t>- poslovne bilanse (stanja) ili izvode iz poslovnih bilansi, ukoliko je objavljivanje poslovnog bilansa zakonska obaveza u zemlji u kojoj je ponođač registro</w:t>
      </w:r>
      <w:r>
        <w:t>van, za dvije posljednje godine.</w:t>
      </w:r>
      <w:r w:rsidRPr="000337C6">
        <w:t xml:space="preserve"> </w:t>
      </w:r>
    </w:p>
    <w:p w:rsidR="003E4768" w:rsidRDefault="003E4768" w:rsidP="00725DD1">
      <w:pPr>
        <w:pStyle w:val="Standard"/>
        <w:jc w:val="both"/>
        <w:rPr>
          <w:sz w:val="23"/>
          <w:szCs w:val="23"/>
        </w:rPr>
      </w:pPr>
    </w:p>
    <w:p w:rsidR="00D73069" w:rsidRDefault="00D73069" w:rsidP="00725DD1">
      <w:pPr>
        <w:pStyle w:val="Standard"/>
        <w:jc w:val="both"/>
        <w:rPr>
          <w:sz w:val="23"/>
          <w:szCs w:val="23"/>
        </w:rPr>
      </w:pPr>
    </w:p>
    <w:p w:rsidR="002A6899" w:rsidRDefault="002A6899" w:rsidP="00725DD1">
      <w:pPr>
        <w:pStyle w:val="Standard"/>
        <w:jc w:val="both"/>
        <w:rPr>
          <w:sz w:val="23"/>
          <w:szCs w:val="23"/>
        </w:rPr>
      </w:pPr>
    </w:p>
    <w:p w:rsidR="003E4768" w:rsidRDefault="003E4768" w:rsidP="00725DD1">
      <w:pPr>
        <w:pStyle w:val="Standard"/>
        <w:jc w:val="both"/>
        <w:rPr>
          <w:sz w:val="23"/>
          <w:szCs w:val="23"/>
        </w:rPr>
      </w:pPr>
    </w:p>
    <w:p w:rsidR="00725DD1" w:rsidRDefault="00501ED2" w:rsidP="00725DD1">
      <w:pPr>
        <w:pStyle w:val="Standard"/>
      </w:pPr>
      <w:r>
        <w:rPr>
          <w:b/>
          <w:bCs/>
          <w:sz w:val="23"/>
          <w:szCs w:val="23"/>
        </w:rPr>
        <w:lastRenderedPageBreak/>
        <w:t>10</w:t>
      </w:r>
      <w:r w:rsidR="00725DD1">
        <w:rPr>
          <w:b/>
          <w:bCs/>
          <w:sz w:val="23"/>
          <w:szCs w:val="23"/>
        </w:rPr>
        <w:t>.2.Tehnička i profesionalna sposobnost u skladu sa članom 48. i 49. Zakona</w:t>
      </w:r>
    </w:p>
    <w:p w:rsidR="00725DD1" w:rsidRPr="00D0720E" w:rsidRDefault="00725DD1" w:rsidP="00725DD1">
      <w:pPr>
        <w:pStyle w:val="Standard"/>
      </w:pPr>
    </w:p>
    <w:p w:rsidR="00D0720E" w:rsidRDefault="00D0720E" w:rsidP="00D0720E">
      <w:pPr>
        <w:pStyle w:val="Default"/>
        <w:jc w:val="both"/>
      </w:pPr>
      <w:r w:rsidRPr="00D0720E">
        <w:t xml:space="preserve">Dokazi o ispunjavanju uvijeta tehničke i profesionalne sposobnosti dobavljača, predviđenih članom 48. i 50. ZJN-a, odnose se na uspješno izvršavanje ugovora o nabavkama usluga, koje </w:t>
      </w:r>
      <w:r w:rsidR="00336F1A">
        <w:t>su predmet postupka ove nabavke.</w:t>
      </w:r>
    </w:p>
    <w:p w:rsidR="006B4D37" w:rsidRDefault="006B4D37" w:rsidP="00D0720E">
      <w:pPr>
        <w:pStyle w:val="Default"/>
        <w:jc w:val="both"/>
      </w:pPr>
    </w:p>
    <w:p w:rsidR="006B4D37" w:rsidRDefault="00D0720E" w:rsidP="00D0720E">
      <w:pPr>
        <w:pStyle w:val="Default"/>
        <w:jc w:val="both"/>
      </w:pPr>
      <w:r w:rsidRPr="00D0720E">
        <w:t xml:space="preserve">U svrhu dokazivanja ovih uslova ponuđač je dužan dostaviti: </w:t>
      </w:r>
    </w:p>
    <w:p w:rsidR="00D0720E" w:rsidRPr="00D0720E" w:rsidRDefault="00D0720E" w:rsidP="00D0720E">
      <w:pPr>
        <w:pStyle w:val="Default"/>
        <w:jc w:val="both"/>
      </w:pPr>
      <w:r w:rsidRPr="00D0720E">
        <w:t xml:space="preserve"> - liste nabavke – isporuka predmetnih usluga koje su izvedene u posljednje dvije godine, u kojima trebaju biti sadržani; naziv i sjedište ugovornih strana, predmet ugovora, vrijednost ugovora, vrijeme i mjesto izvršenja ugovora, navod</w:t>
      </w:r>
      <w:r w:rsidR="00336F1A">
        <w:t>e o uredno izvršenim ugovorima.</w:t>
      </w:r>
    </w:p>
    <w:p w:rsidR="00D0720E" w:rsidRDefault="00D0720E" w:rsidP="00D0720E">
      <w:pPr>
        <w:pStyle w:val="Default"/>
        <w:jc w:val="both"/>
        <w:rPr>
          <w:b/>
          <w:bCs/>
        </w:rPr>
      </w:pPr>
    </w:p>
    <w:p w:rsidR="00D0720E" w:rsidRPr="00D0720E" w:rsidRDefault="00D0720E" w:rsidP="00D0720E">
      <w:pPr>
        <w:pStyle w:val="Default"/>
        <w:jc w:val="both"/>
      </w:pPr>
      <w:r w:rsidRPr="00D0720E">
        <w:rPr>
          <w:b/>
          <w:bCs/>
        </w:rPr>
        <w:t xml:space="preserve">NAPOMENA: </w:t>
      </w:r>
    </w:p>
    <w:p w:rsidR="0004178B" w:rsidRPr="000337C6" w:rsidRDefault="006B4D37" w:rsidP="0004178B">
      <w:pPr>
        <w:pStyle w:val="Default"/>
        <w:jc w:val="both"/>
      </w:pPr>
      <w:r>
        <w:t>- Predmetnu izjavu ponuđač</w:t>
      </w:r>
      <w:r w:rsidR="00B8113B">
        <w:t xml:space="preserve"> kreira na vlastitom obrascu.</w:t>
      </w:r>
      <w:r w:rsidR="0004178B">
        <w:t xml:space="preserve"> </w:t>
      </w:r>
      <w:r w:rsidR="0004178B" w:rsidRPr="000337C6">
        <w:t xml:space="preserve"> </w:t>
      </w:r>
    </w:p>
    <w:p w:rsidR="00725DD1" w:rsidRPr="00D0720E" w:rsidRDefault="00725DD1" w:rsidP="00725DD1">
      <w:pPr>
        <w:pStyle w:val="Standard"/>
        <w:jc w:val="both"/>
        <w:rPr>
          <w:b/>
          <w:bCs/>
        </w:rPr>
      </w:pPr>
    </w:p>
    <w:p w:rsidR="00725DD1" w:rsidRDefault="00501ED2" w:rsidP="00725DD1">
      <w:pPr>
        <w:pStyle w:val="Standard"/>
        <w:jc w:val="both"/>
      </w:pPr>
      <w:r>
        <w:rPr>
          <w:b/>
          <w:bCs/>
          <w:sz w:val="23"/>
          <w:szCs w:val="23"/>
        </w:rPr>
        <w:t>10</w:t>
      </w:r>
      <w:r w:rsidR="00725DD1">
        <w:rPr>
          <w:b/>
          <w:bCs/>
          <w:sz w:val="23"/>
          <w:szCs w:val="23"/>
        </w:rPr>
        <w:t>.3. Uslovi za kvalifikaciju ukoliko ponudu dostavlja grupa ponuđača (član 62. Zakona):</w:t>
      </w:r>
    </w:p>
    <w:p w:rsidR="00725DD1" w:rsidRDefault="00725DD1" w:rsidP="00725DD1">
      <w:pPr>
        <w:pStyle w:val="Standard"/>
        <w:jc w:val="both"/>
        <w:rPr>
          <w:sz w:val="23"/>
          <w:szCs w:val="23"/>
        </w:rPr>
      </w:pPr>
    </w:p>
    <w:p w:rsidR="00725DD1" w:rsidRPr="00B8113B" w:rsidRDefault="00725DD1" w:rsidP="00725DD1">
      <w:pPr>
        <w:pStyle w:val="Standard"/>
        <w:jc w:val="both"/>
      </w:pPr>
      <w:r w:rsidRPr="00B8113B">
        <w:rPr>
          <w:sz w:val="23"/>
          <w:szCs w:val="23"/>
        </w:rPr>
        <w:t>U slučaju da ponude dostavljaju grupe ponuđača:</w:t>
      </w:r>
    </w:p>
    <w:p w:rsidR="00725DD1" w:rsidRPr="00B8113B" w:rsidRDefault="00725DD1" w:rsidP="00725DD1">
      <w:pPr>
        <w:pStyle w:val="Standard"/>
        <w:spacing w:after="143"/>
        <w:jc w:val="both"/>
      </w:pPr>
      <w:r w:rsidRPr="00B8113B">
        <w:rPr>
          <w:sz w:val="23"/>
          <w:szCs w:val="23"/>
        </w:rPr>
        <w:t>- Dokumenti koji su navedeni pod</w:t>
      </w:r>
      <w:r w:rsidR="00501ED2">
        <w:rPr>
          <w:sz w:val="23"/>
          <w:szCs w:val="23"/>
        </w:rPr>
        <w:t xml:space="preserve"> tačkom 9</w:t>
      </w:r>
      <w:r w:rsidRPr="00B8113B">
        <w:rPr>
          <w:sz w:val="23"/>
          <w:szCs w:val="23"/>
        </w:rPr>
        <w:t xml:space="preserve">. </w:t>
      </w:r>
      <w:r w:rsidRPr="00B8113B">
        <w:rPr>
          <w:bCs/>
          <w:sz w:val="23"/>
          <w:szCs w:val="23"/>
        </w:rPr>
        <w:t xml:space="preserve">(lična sposobnost) </w:t>
      </w:r>
      <w:r w:rsidR="00501ED2">
        <w:rPr>
          <w:sz w:val="23"/>
          <w:szCs w:val="23"/>
        </w:rPr>
        <w:t>i tačkom 10</w:t>
      </w:r>
      <w:r w:rsidRPr="00B8113B">
        <w:rPr>
          <w:sz w:val="23"/>
          <w:szCs w:val="23"/>
        </w:rPr>
        <w:t xml:space="preserve">. </w:t>
      </w:r>
      <w:r w:rsidRPr="00B8113B">
        <w:rPr>
          <w:bCs/>
          <w:sz w:val="23"/>
          <w:szCs w:val="23"/>
        </w:rPr>
        <w:t xml:space="preserve">(sposobnost obavljanja profesionalne djelatnosti) </w:t>
      </w:r>
      <w:r w:rsidRPr="00B8113B">
        <w:rPr>
          <w:sz w:val="23"/>
          <w:szCs w:val="23"/>
        </w:rPr>
        <w:t xml:space="preserve">ove tenderske dokumentacije </w:t>
      </w:r>
      <w:r w:rsidRPr="00B8113B">
        <w:rPr>
          <w:bCs/>
          <w:sz w:val="23"/>
          <w:szCs w:val="23"/>
        </w:rPr>
        <w:t>moraju se posebno dostaviti/pripremiti za svakog člana grupe ponuđača</w:t>
      </w:r>
      <w:r w:rsidR="00184A65">
        <w:rPr>
          <w:bCs/>
          <w:sz w:val="23"/>
          <w:szCs w:val="23"/>
        </w:rPr>
        <w:t>.</w:t>
      </w:r>
    </w:p>
    <w:p w:rsidR="00725DD1" w:rsidRPr="00B8113B" w:rsidRDefault="00725DD1" w:rsidP="00725DD1">
      <w:pPr>
        <w:pStyle w:val="Standard"/>
        <w:jc w:val="both"/>
      </w:pPr>
      <w:r w:rsidRPr="00B8113B">
        <w:rPr>
          <w:sz w:val="23"/>
          <w:szCs w:val="23"/>
        </w:rPr>
        <w:t xml:space="preserve">- Članovi grupe ponuđača mogu dostaviti </w:t>
      </w:r>
      <w:r w:rsidRPr="00B8113B">
        <w:rPr>
          <w:bCs/>
          <w:sz w:val="23"/>
          <w:szCs w:val="23"/>
        </w:rPr>
        <w:t xml:space="preserve">paket dokumenata </w:t>
      </w:r>
      <w:r w:rsidRPr="00B8113B">
        <w:rPr>
          <w:sz w:val="23"/>
          <w:szCs w:val="23"/>
        </w:rPr>
        <w:t>koji su</w:t>
      </w:r>
      <w:r w:rsidR="00501ED2">
        <w:rPr>
          <w:sz w:val="23"/>
          <w:szCs w:val="23"/>
        </w:rPr>
        <w:t xml:space="preserve"> navedeni u tački 10</w:t>
      </w:r>
      <w:r w:rsidRPr="00B8113B">
        <w:rPr>
          <w:sz w:val="23"/>
          <w:szCs w:val="23"/>
        </w:rPr>
        <w:t>.1. (</w:t>
      </w:r>
      <w:r w:rsidRPr="00B8113B">
        <w:rPr>
          <w:bCs/>
          <w:sz w:val="23"/>
          <w:szCs w:val="23"/>
        </w:rPr>
        <w:t>ekonomska i finansijska sposobnost</w:t>
      </w:r>
      <w:r w:rsidR="00501ED2">
        <w:rPr>
          <w:sz w:val="23"/>
          <w:szCs w:val="23"/>
        </w:rPr>
        <w:t>) i tački 10</w:t>
      </w:r>
      <w:r w:rsidRPr="00B8113B">
        <w:rPr>
          <w:sz w:val="23"/>
          <w:szCs w:val="23"/>
        </w:rPr>
        <w:t>.2. (</w:t>
      </w:r>
      <w:r w:rsidRPr="00B8113B">
        <w:rPr>
          <w:bCs/>
          <w:sz w:val="23"/>
          <w:szCs w:val="23"/>
        </w:rPr>
        <w:t>tehnička i profesionalna sposobnost</w:t>
      </w:r>
      <w:r w:rsidRPr="00B8113B">
        <w:rPr>
          <w:sz w:val="23"/>
          <w:szCs w:val="23"/>
        </w:rPr>
        <w:t xml:space="preserve">) ove tenderske dokumentacije, što znači da </w:t>
      </w:r>
      <w:r w:rsidRPr="00B8113B">
        <w:rPr>
          <w:bCs/>
          <w:sz w:val="23"/>
          <w:szCs w:val="23"/>
        </w:rPr>
        <w:t xml:space="preserve">grupa ponuđača može kumulativno ispunjavati postavljene uslove </w:t>
      </w:r>
      <w:r w:rsidRPr="00B8113B">
        <w:rPr>
          <w:sz w:val="23"/>
          <w:szCs w:val="23"/>
        </w:rPr>
        <w:t>i dostaviti dokumentaciju kojom dokazuju ispunjavanje postavljanih uslova, kao cjelina.</w:t>
      </w:r>
    </w:p>
    <w:p w:rsidR="00725DD1" w:rsidRDefault="00725DD1" w:rsidP="00725DD1">
      <w:pPr>
        <w:pStyle w:val="Standard"/>
        <w:jc w:val="both"/>
        <w:rPr>
          <w:sz w:val="23"/>
          <w:szCs w:val="23"/>
        </w:rPr>
      </w:pPr>
    </w:p>
    <w:p w:rsidR="00725DD1" w:rsidRDefault="00725DD1" w:rsidP="00725DD1">
      <w:pPr>
        <w:pStyle w:val="Standard"/>
        <w:jc w:val="both"/>
      </w:pPr>
      <w:r>
        <w:t>Ukoliko ponudu dostavlja grupa ponuđača, svi članovi grupe zajedno moraju biti registrovani za obavljanje djelatnosti koja je predmet nabavke ili za dio predmeta nabavke.</w:t>
      </w:r>
    </w:p>
    <w:p w:rsidR="00B8113B" w:rsidRDefault="00B8113B" w:rsidP="00725DD1">
      <w:pPr>
        <w:pStyle w:val="Standard"/>
        <w:jc w:val="both"/>
      </w:pPr>
    </w:p>
    <w:p w:rsidR="00B8113B" w:rsidRPr="00B8113B" w:rsidRDefault="00B8113B" w:rsidP="00B8113B">
      <w:pPr>
        <w:pStyle w:val="Default"/>
        <w:jc w:val="both"/>
      </w:pPr>
      <w:r w:rsidRPr="00B8113B">
        <w:t xml:space="preserve">Osim navedenog, ukoliko ponudu dostavlja grupa ponuđača, u ponudi treba biti sadržan dokaz da se radi o grupi ponuđača /Ugovor ili Sporazum/. </w:t>
      </w:r>
    </w:p>
    <w:p w:rsidR="00725DD1" w:rsidRDefault="00725DD1" w:rsidP="00725DD1">
      <w:pPr>
        <w:pStyle w:val="Standard"/>
        <w:jc w:val="both"/>
      </w:pPr>
    </w:p>
    <w:p w:rsidR="00725DD1" w:rsidRDefault="00725DD1" w:rsidP="00725DD1">
      <w:pPr>
        <w:pStyle w:val="Standard"/>
        <w:jc w:val="both"/>
        <w:rPr>
          <w:b/>
          <w:u w:val="single"/>
        </w:rPr>
      </w:pPr>
      <w:r>
        <w:rPr>
          <w:b/>
          <w:u w:val="single"/>
        </w:rPr>
        <w:t>PODACI O PONUDI</w:t>
      </w:r>
    </w:p>
    <w:p w:rsidR="00D717D8" w:rsidRDefault="00D717D8" w:rsidP="00725DD1">
      <w:pPr>
        <w:pStyle w:val="Standard"/>
        <w:jc w:val="both"/>
      </w:pPr>
    </w:p>
    <w:p w:rsidR="00725DD1" w:rsidRDefault="00501ED2" w:rsidP="00725DD1">
      <w:pPr>
        <w:pStyle w:val="Standard"/>
      </w:pPr>
      <w:r>
        <w:rPr>
          <w:b/>
        </w:rPr>
        <w:t>11</w:t>
      </w:r>
      <w:r w:rsidR="00725DD1">
        <w:rPr>
          <w:b/>
        </w:rPr>
        <w:t xml:space="preserve">. </w:t>
      </w:r>
      <w:r w:rsidR="00725DD1">
        <w:rPr>
          <w:b/>
          <w:u w:val="single"/>
        </w:rPr>
        <w:t>Sadržaj ponude i način pripreme ponude</w:t>
      </w:r>
    </w:p>
    <w:p w:rsidR="00725DD1" w:rsidRDefault="00725DD1" w:rsidP="00725DD1">
      <w:pPr>
        <w:pStyle w:val="Standard"/>
        <w:rPr>
          <w:u w:val="single"/>
        </w:rPr>
      </w:pPr>
    </w:p>
    <w:p w:rsidR="00E543F6" w:rsidRDefault="00725DD1" w:rsidP="00725DD1">
      <w:pPr>
        <w:pStyle w:val="Standard"/>
        <w:jc w:val="both"/>
      </w:pPr>
      <w:r>
        <w:t xml:space="preserve">Ponuda se zajedno sa pripadajućom dokumentacijom priprema na jednom od službenih jezika u Bosni i Hercegovini, na latiničnom ili ćirilićnom pismu. Pri pripremi ponude ponuđač se mora pridržavati zahtjeva i uslova iz tenderske dokumentacije. </w:t>
      </w:r>
    </w:p>
    <w:p w:rsidR="00725DD1" w:rsidRDefault="00725DD1" w:rsidP="00725DD1">
      <w:pPr>
        <w:pStyle w:val="Standard"/>
        <w:jc w:val="both"/>
      </w:pPr>
      <w:r>
        <w:t>Ponuđač ne smije mijenjati ili nadopunjavati tekst tenderske dokumentacije.</w:t>
      </w:r>
    </w:p>
    <w:p w:rsidR="00E543F6" w:rsidRDefault="00E543F6" w:rsidP="00725DD1">
      <w:pPr>
        <w:pStyle w:val="Standard"/>
        <w:jc w:val="both"/>
        <w:rPr>
          <w:b/>
        </w:rPr>
      </w:pPr>
    </w:p>
    <w:p w:rsidR="00725DD1" w:rsidRDefault="00725DD1" w:rsidP="00725DD1">
      <w:pPr>
        <w:pStyle w:val="Standard"/>
        <w:jc w:val="both"/>
        <w:rPr>
          <w:b/>
        </w:rPr>
      </w:pPr>
      <w:r>
        <w:rPr>
          <w:b/>
        </w:rPr>
        <w:t>Ponuda mora sadržavati:</w:t>
      </w:r>
    </w:p>
    <w:p w:rsidR="00725DD1" w:rsidRDefault="00725DD1" w:rsidP="00725DD1">
      <w:pPr>
        <w:pStyle w:val="Paragrafspiska"/>
        <w:numPr>
          <w:ilvl w:val="0"/>
          <w:numId w:val="24"/>
        </w:numPr>
      </w:pPr>
      <w:r>
        <w:t>Obrazac za ponudu – aneks I;</w:t>
      </w:r>
    </w:p>
    <w:p w:rsidR="00725DD1" w:rsidRDefault="00725DD1" w:rsidP="00725DD1">
      <w:pPr>
        <w:pStyle w:val="Paragrafspiska"/>
        <w:numPr>
          <w:ilvl w:val="0"/>
          <w:numId w:val="11"/>
        </w:numPr>
      </w:pPr>
      <w:r>
        <w:t>Obrazac za cijenu ponude – aneks II;</w:t>
      </w:r>
    </w:p>
    <w:p w:rsidR="00725DD1" w:rsidRDefault="00725DD1" w:rsidP="00725DD1">
      <w:pPr>
        <w:pStyle w:val="Paragrafspiska"/>
        <w:numPr>
          <w:ilvl w:val="0"/>
          <w:numId w:val="11"/>
        </w:numPr>
      </w:pPr>
      <w:r>
        <w:t>Povjerljive informacije aneks III;</w:t>
      </w:r>
    </w:p>
    <w:p w:rsidR="00725DD1" w:rsidRDefault="00725DD1" w:rsidP="00725DD1">
      <w:pPr>
        <w:pStyle w:val="Paragrafspiska"/>
        <w:numPr>
          <w:ilvl w:val="0"/>
          <w:numId w:val="11"/>
        </w:numPr>
        <w:jc w:val="both"/>
      </w:pPr>
      <w:r>
        <w:t xml:space="preserve">Izjava o ispunjenosti uslova iz člana 45. stav (1) tačaka od a) do d) Zakona o   </w:t>
      </w:r>
      <w:r w:rsidR="008127BF">
        <w:t xml:space="preserve">      javnim nabavkama; aneks IV</w:t>
      </w:r>
    </w:p>
    <w:p w:rsidR="00651898" w:rsidRDefault="00651898" w:rsidP="00651898">
      <w:pPr>
        <w:pStyle w:val="Paragrafspiska"/>
        <w:numPr>
          <w:ilvl w:val="0"/>
          <w:numId w:val="11"/>
        </w:numPr>
        <w:jc w:val="both"/>
      </w:pPr>
      <w:r>
        <w:t xml:space="preserve">Izjava o ispunjenosti uslova iz člana 46. </w:t>
      </w:r>
      <w:r w:rsidR="0095268D">
        <w:t>Zakona o</w:t>
      </w:r>
      <w:r>
        <w:t xml:space="preserve"> javnim nabavkama; aneks V</w:t>
      </w:r>
    </w:p>
    <w:p w:rsidR="00725DD1" w:rsidRDefault="00725DD1" w:rsidP="00651898">
      <w:pPr>
        <w:pStyle w:val="Paragrafspiska"/>
        <w:numPr>
          <w:ilvl w:val="0"/>
          <w:numId w:val="11"/>
        </w:numPr>
        <w:jc w:val="both"/>
      </w:pPr>
      <w:r>
        <w:t>Izjava o ispunjenosti uslova iz člana 47. Zako</w:t>
      </w:r>
      <w:r w:rsidR="008127BF">
        <w:t>na o javnim nabavkama- aneks V</w:t>
      </w:r>
      <w:r w:rsidR="00651898">
        <w:t>I</w:t>
      </w:r>
      <w:r>
        <w:t>;</w:t>
      </w:r>
    </w:p>
    <w:p w:rsidR="00725DD1" w:rsidRDefault="00725DD1" w:rsidP="00725DD1">
      <w:pPr>
        <w:pStyle w:val="Paragrafspiska"/>
        <w:numPr>
          <w:ilvl w:val="0"/>
          <w:numId w:val="11"/>
        </w:numPr>
      </w:pPr>
      <w:r>
        <w:t>Pismena izjava ponuđača iz člana 52. Zako</w:t>
      </w:r>
      <w:r w:rsidR="008127BF">
        <w:t>na o javnim nabavkama-aneks VI</w:t>
      </w:r>
      <w:r w:rsidR="00651898">
        <w:t>I</w:t>
      </w:r>
      <w:r>
        <w:t>;</w:t>
      </w:r>
    </w:p>
    <w:p w:rsidR="00184A65" w:rsidRPr="001F7E68" w:rsidRDefault="00ED074B" w:rsidP="00ED074B">
      <w:pPr>
        <w:pStyle w:val="Paragrafspiska"/>
        <w:numPr>
          <w:ilvl w:val="0"/>
          <w:numId w:val="11"/>
        </w:numPr>
        <w:jc w:val="both"/>
      </w:pPr>
      <w:r w:rsidRPr="00651898">
        <w:rPr>
          <w:bCs/>
        </w:rPr>
        <w:lastRenderedPageBreak/>
        <w:t>listu nabavki predmetnih usluga koj</w:t>
      </w:r>
      <w:r w:rsidR="00EE5C87">
        <w:rPr>
          <w:bCs/>
        </w:rPr>
        <w:t>e su izvedene u posljednje dvije</w:t>
      </w:r>
      <w:r w:rsidRPr="00651898">
        <w:rPr>
          <w:bCs/>
        </w:rPr>
        <w:t xml:space="preserve"> godine, sa priloženim potvrdama o zadovoljavajućoj nabavci, u kojima trebaju biti sadržani; naziv i sjedište ugovornih strana, predmet ugovora, vrijednost ugovora, vrijeme i mjesto izvršenja ugovora, navode o uredno izvršenim ugovorima,</w:t>
      </w:r>
    </w:p>
    <w:p w:rsidR="001F7E68" w:rsidRPr="001F7E68" w:rsidRDefault="001F7E68" w:rsidP="001F7E68">
      <w:pPr>
        <w:pStyle w:val="Paragrafspiska"/>
        <w:numPr>
          <w:ilvl w:val="0"/>
          <w:numId w:val="11"/>
        </w:numPr>
        <w:jc w:val="both"/>
      </w:pPr>
      <w:r w:rsidRPr="001F7E68">
        <w:t>ovjerenu izjavu ponuđača da je najmanje 50 % radne snage porijeklom iz BiH-</w:t>
      </w:r>
      <w:r w:rsidRPr="001F7E68">
        <w:rPr>
          <w:bCs/>
        </w:rPr>
        <w:t>Preferencijalni tretman domaćeg (za ponuđače koji ispunjavaju ovaj uslov)</w:t>
      </w:r>
    </w:p>
    <w:p w:rsidR="00B73426" w:rsidRPr="00651898" w:rsidRDefault="008127BF" w:rsidP="001F7E68">
      <w:pPr>
        <w:pStyle w:val="Paragrafspiska"/>
        <w:numPr>
          <w:ilvl w:val="0"/>
          <w:numId w:val="11"/>
        </w:numPr>
        <w:jc w:val="both"/>
      </w:pPr>
      <w:r w:rsidRPr="001F7E68">
        <w:rPr>
          <w:bCs/>
        </w:rPr>
        <w:t>Popunjen</w:t>
      </w:r>
      <w:r w:rsidR="00B73426" w:rsidRPr="001F7E68">
        <w:rPr>
          <w:bCs/>
        </w:rPr>
        <w:t>, od ovlaštene osobe potpisan i ovjeren Nacrt ugovor</w:t>
      </w:r>
      <w:r w:rsidR="005D7867" w:rsidRPr="001F7E68">
        <w:rPr>
          <w:bCs/>
        </w:rPr>
        <w:t>a</w:t>
      </w:r>
      <w:r w:rsidR="00B73426" w:rsidRPr="001F7E68">
        <w:rPr>
          <w:bCs/>
        </w:rPr>
        <w:t xml:space="preserve"> o </w:t>
      </w:r>
      <w:r w:rsidRPr="001F7E68">
        <w:rPr>
          <w:bCs/>
        </w:rPr>
        <w:t xml:space="preserve">predmetnoj nabavci </w:t>
      </w:r>
      <w:r w:rsidR="00B73426" w:rsidRPr="001F7E68">
        <w:rPr>
          <w:bCs/>
        </w:rPr>
        <w:t>koji čini sastavni dio ove dokumentacije</w:t>
      </w:r>
      <w:r w:rsidRPr="001F7E68">
        <w:rPr>
          <w:bCs/>
        </w:rPr>
        <w:t>-aneks VII</w:t>
      </w:r>
      <w:r w:rsidR="00651898" w:rsidRPr="001F7E68">
        <w:rPr>
          <w:bCs/>
        </w:rPr>
        <w:t>I</w:t>
      </w:r>
      <w:r w:rsidR="00B73426" w:rsidRPr="001F7E68">
        <w:rPr>
          <w:bCs/>
        </w:rPr>
        <w:t xml:space="preserve">. </w:t>
      </w:r>
    </w:p>
    <w:p w:rsidR="000E2885" w:rsidRDefault="000E2885" w:rsidP="00725DD1">
      <w:pPr>
        <w:pStyle w:val="Standard"/>
        <w:rPr>
          <w:b/>
        </w:rPr>
      </w:pPr>
    </w:p>
    <w:p w:rsidR="00725DD1" w:rsidRDefault="00501ED2" w:rsidP="00725DD1">
      <w:pPr>
        <w:pStyle w:val="Standard"/>
      </w:pPr>
      <w:r>
        <w:rPr>
          <w:b/>
        </w:rPr>
        <w:t>12</w:t>
      </w:r>
      <w:r w:rsidR="00725DD1">
        <w:rPr>
          <w:b/>
        </w:rPr>
        <w:t xml:space="preserve">. </w:t>
      </w:r>
      <w:r w:rsidR="00725DD1">
        <w:rPr>
          <w:b/>
          <w:u w:val="single"/>
        </w:rPr>
        <w:t>Način dostavljanja ponuda</w:t>
      </w:r>
    </w:p>
    <w:p w:rsidR="00725DD1" w:rsidRDefault="00725DD1" w:rsidP="00725DD1">
      <w:pPr>
        <w:pStyle w:val="Standard"/>
      </w:pPr>
    </w:p>
    <w:p w:rsidR="00725DD1" w:rsidRDefault="00725DD1" w:rsidP="00725DD1">
      <w:pPr>
        <w:pStyle w:val="Standard"/>
        <w:jc w:val="both"/>
      </w:pPr>
      <w:r>
        <w:t>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w:t>
      </w:r>
    </w:p>
    <w:p w:rsidR="00725DD1" w:rsidRDefault="00725DD1" w:rsidP="00725DD1">
      <w:pPr>
        <w:pStyle w:val="Standard"/>
        <w:jc w:val="both"/>
      </w:pPr>
      <w:r>
        <w:t>Ponude se predaju na protokol ugovornog organa ili putem pošte, na adresu ugovornog organa, u zatvorenoj koverti na kojoj, na prednjoj strani koverte, mora biti navedeno:</w:t>
      </w:r>
    </w:p>
    <w:p w:rsidR="00EF409A" w:rsidRDefault="00EF409A" w:rsidP="00725DD1">
      <w:pPr>
        <w:pStyle w:val="Standard"/>
      </w:pPr>
    </w:p>
    <w:p w:rsidR="00725DD1" w:rsidRDefault="00725DD1" w:rsidP="00725DD1">
      <w:pPr>
        <w:pStyle w:val="Standard"/>
      </w:pPr>
      <w:r>
        <w:t>NAZIV UGOVORNOG ORGANA</w:t>
      </w:r>
    </w:p>
    <w:p w:rsidR="00725DD1" w:rsidRDefault="00725DD1" w:rsidP="00725DD1">
      <w:pPr>
        <w:pStyle w:val="Standard"/>
      </w:pPr>
      <w:r>
        <w:t>ADRESA UGOVORNOG ORGANA (ulica i broj)</w:t>
      </w:r>
    </w:p>
    <w:p w:rsidR="00725DD1" w:rsidRDefault="00725DD1" w:rsidP="00725DD1">
      <w:pPr>
        <w:pStyle w:val="Standard"/>
      </w:pPr>
    </w:p>
    <w:p w:rsidR="00725DD1" w:rsidRDefault="00725DD1" w:rsidP="00725DD1">
      <w:pPr>
        <w:pStyle w:val="Standard"/>
      </w:pPr>
      <w:r>
        <w:t xml:space="preserve">PONUDA ZA </w:t>
      </w:r>
      <w:r w:rsidR="00AA556B" w:rsidRPr="00C71E88">
        <w:t>ODOBRAVANJE KREDITA</w:t>
      </w:r>
    </w:p>
    <w:p w:rsidR="00725DD1" w:rsidRDefault="00725DD1" w:rsidP="00725DD1">
      <w:pPr>
        <w:pStyle w:val="Standard"/>
      </w:pPr>
      <w:r>
        <w:t>Broj nabavke:________________</w:t>
      </w:r>
    </w:p>
    <w:p w:rsidR="00725DD1" w:rsidRDefault="00725DD1" w:rsidP="00725DD1">
      <w:pPr>
        <w:pStyle w:val="Standard"/>
      </w:pPr>
      <w:r>
        <w:t>„NE OTVARAJ“</w:t>
      </w:r>
    </w:p>
    <w:p w:rsidR="00725DD1" w:rsidRDefault="00725DD1" w:rsidP="00725DD1">
      <w:pPr>
        <w:pStyle w:val="Standard"/>
      </w:pPr>
    </w:p>
    <w:p w:rsidR="00725DD1" w:rsidRDefault="00725DD1" w:rsidP="00725DD1">
      <w:pPr>
        <w:pStyle w:val="Standard"/>
      </w:pPr>
      <w:r>
        <w:t>Na zadnjoj strani koverte ponuđač je dužan da navede slijedeće:</w:t>
      </w:r>
    </w:p>
    <w:p w:rsidR="00725DD1" w:rsidRDefault="00725DD1" w:rsidP="00725DD1">
      <w:pPr>
        <w:pStyle w:val="Standard"/>
      </w:pPr>
      <w:r>
        <w:t>Naziv i adresa ponuđača /grupe ponuđača</w:t>
      </w:r>
    </w:p>
    <w:p w:rsidR="00725DD1" w:rsidRDefault="00725DD1" w:rsidP="00725DD1">
      <w:pPr>
        <w:pStyle w:val="Standard"/>
      </w:pPr>
    </w:p>
    <w:p w:rsidR="00725DD1" w:rsidRDefault="00725DD1" w:rsidP="00725DD1">
      <w:pPr>
        <w:pStyle w:val="Standard"/>
        <w:jc w:val="both"/>
      </w:pPr>
      <w:r>
        <w:t>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 (</w:t>
      </w:r>
      <w:r>
        <w:rPr>
          <w:bCs/>
        </w:rPr>
        <w:t>Pod čvrstim uvezom podrazumijeva se ponuda ukoričena u knjigu ili ponuda osigurana jamstvenikom).</w:t>
      </w:r>
    </w:p>
    <w:p w:rsidR="00E543F6" w:rsidRDefault="00725DD1" w:rsidP="00725DD1">
      <w:pPr>
        <w:pStyle w:val="Standard"/>
        <w:jc w:val="both"/>
      </w:pPr>
      <w: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w:t>
      </w:r>
    </w:p>
    <w:p w:rsidR="00725DD1" w:rsidRDefault="00725DD1" w:rsidP="00725DD1">
      <w:pPr>
        <w:pStyle w:val="Standard"/>
        <w:jc w:val="both"/>
      </w:pPr>
      <w:r>
        <w:t>Garancija kao dio ponude se ne numeriše. Ako sadrži štampanu literaturu, brošure, kataloge koji imaju originalno numerisane brojeve, onda se ti dijelovi ponude ne numerišu dodatno.</w:t>
      </w:r>
    </w:p>
    <w:p w:rsidR="00725DD1" w:rsidRDefault="00725DD1" w:rsidP="00725DD1">
      <w:pPr>
        <w:pStyle w:val="Standard"/>
        <w:jc w:val="both"/>
      </w:pPr>
      <w:r>
        <w:t>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w:t>
      </w:r>
    </w:p>
    <w:p w:rsidR="00725DD1" w:rsidRDefault="00725DD1" w:rsidP="00725DD1">
      <w:pPr>
        <w:pStyle w:val="Standard"/>
        <w:jc w:val="both"/>
      </w:pPr>
    </w:p>
    <w:p w:rsidR="0086540B" w:rsidRDefault="0086540B" w:rsidP="00725DD1">
      <w:pPr>
        <w:pStyle w:val="Standard"/>
        <w:jc w:val="both"/>
      </w:pPr>
    </w:p>
    <w:p w:rsidR="00725DD1" w:rsidRDefault="00501ED2" w:rsidP="00725DD1">
      <w:pPr>
        <w:pStyle w:val="Standard"/>
        <w:jc w:val="both"/>
      </w:pPr>
      <w:r>
        <w:rPr>
          <w:b/>
        </w:rPr>
        <w:t>13</w:t>
      </w:r>
      <w:r w:rsidR="00725DD1">
        <w:rPr>
          <w:b/>
        </w:rPr>
        <w:t xml:space="preserve">. </w:t>
      </w:r>
      <w:r w:rsidR="00725DD1">
        <w:rPr>
          <w:b/>
          <w:u w:val="single"/>
        </w:rPr>
        <w:t>Dopuštenost dostave alternatvnih ponuda</w:t>
      </w:r>
    </w:p>
    <w:p w:rsidR="0086540B" w:rsidRPr="00E246A9" w:rsidRDefault="00725DD1" w:rsidP="00725DD1">
      <w:pPr>
        <w:pStyle w:val="Standard"/>
        <w:jc w:val="both"/>
      </w:pPr>
      <w:r>
        <w:t xml:space="preserve">      </w:t>
      </w:r>
      <w:r>
        <w:rPr>
          <w:lang w:val="hr-BA"/>
        </w:rPr>
        <w:t>Nije dozvoljeno</w:t>
      </w:r>
    </w:p>
    <w:p w:rsidR="002A6899" w:rsidRDefault="002A6899" w:rsidP="00725DD1">
      <w:pPr>
        <w:pStyle w:val="Standard"/>
        <w:jc w:val="both"/>
        <w:rPr>
          <w:b/>
        </w:rPr>
      </w:pPr>
    </w:p>
    <w:p w:rsidR="002A6899" w:rsidRDefault="002A6899" w:rsidP="00725DD1">
      <w:pPr>
        <w:pStyle w:val="Standard"/>
        <w:jc w:val="both"/>
        <w:rPr>
          <w:b/>
        </w:rPr>
      </w:pPr>
    </w:p>
    <w:p w:rsidR="002A6899" w:rsidRDefault="002A6899" w:rsidP="00725DD1">
      <w:pPr>
        <w:pStyle w:val="Standard"/>
        <w:jc w:val="both"/>
        <w:rPr>
          <w:b/>
        </w:rPr>
      </w:pPr>
    </w:p>
    <w:p w:rsidR="00725DD1" w:rsidRDefault="00725DD1" w:rsidP="00725DD1">
      <w:pPr>
        <w:pStyle w:val="Standard"/>
        <w:jc w:val="both"/>
      </w:pPr>
      <w:r>
        <w:rPr>
          <w:b/>
        </w:rPr>
        <w:lastRenderedPageBreak/>
        <w:t>1</w:t>
      </w:r>
      <w:r w:rsidR="00501ED2">
        <w:rPr>
          <w:b/>
        </w:rPr>
        <w:t>4</w:t>
      </w:r>
      <w:r>
        <w:rPr>
          <w:b/>
          <w:u w:val="single"/>
        </w:rPr>
        <w:t>. Obrazac za cijenu ponude iz Aneksa</w:t>
      </w:r>
      <w:r>
        <w:rPr>
          <w:b/>
        </w:rPr>
        <w:t xml:space="preserve"> II</w:t>
      </w:r>
    </w:p>
    <w:p w:rsidR="00725DD1" w:rsidRDefault="00725DD1" w:rsidP="00725DD1">
      <w:pPr>
        <w:pStyle w:val="Standard"/>
        <w:jc w:val="both"/>
      </w:pPr>
    </w:p>
    <w:p w:rsidR="00725DD1" w:rsidRDefault="00725DD1" w:rsidP="00725DD1">
      <w:pPr>
        <w:pStyle w:val="Standard"/>
        <w:jc w:val="both"/>
      </w:pPr>
      <w:r>
        <w:t>Obrazac za cijenu ponude koji je dat kao Aneks II Uputstva o načinu i pripremi modela tenderske   dokumentacije, se priprema u skladu sa zahtjevima iz tenderske dokumentacije i čini sastavni dio tenderske dokumentacije.</w:t>
      </w:r>
    </w:p>
    <w:p w:rsidR="00725DD1" w:rsidRDefault="00725DD1" w:rsidP="00725DD1">
      <w:pPr>
        <w:pStyle w:val="Standard"/>
        <w:jc w:val="both"/>
      </w:pPr>
      <w: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725DD1" w:rsidRDefault="00725DD1" w:rsidP="00725DD1">
      <w:pPr>
        <w:pStyle w:val="Standard"/>
        <w:jc w:val="both"/>
      </w:pPr>
      <w:r>
        <w:t>Ukoliko Obrazac za cijenu ponude sadrži više stavki, ponuđač je dužan dati ponudu za sve stavke, vodeći pri tome računa da ukupan zbir cijena svih stavki u obrascu ne može biti 0.</w:t>
      </w:r>
    </w:p>
    <w:p w:rsidR="00725DD1" w:rsidRDefault="00725DD1" w:rsidP="00725DD1">
      <w:pPr>
        <w:pStyle w:val="Standard"/>
        <w:jc w:val="both"/>
      </w:pPr>
      <w:r>
        <w:t xml:space="preserve">  </w:t>
      </w:r>
    </w:p>
    <w:p w:rsidR="00725DD1" w:rsidRDefault="00501ED2" w:rsidP="00725DD1">
      <w:pPr>
        <w:pStyle w:val="Standard"/>
        <w:jc w:val="both"/>
      </w:pPr>
      <w:r>
        <w:rPr>
          <w:b/>
        </w:rPr>
        <w:t>15</w:t>
      </w:r>
      <w:r w:rsidR="00725DD1">
        <w:rPr>
          <w:b/>
        </w:rPr>
        <w:t>.</w:t>
      </w:r>
      <w:r w:rsidR="00725DD1">
        <w:t xml:space="preserve"> </w:t>
      </w:r>
      <w:r w:rsidR="00725DD1">
        <w:rPr>
          <w:b/>
          <w:u w:val="single"/>
        </w:rPr>
        <w:t>Način određivanja cijene ponude</w:t>
      </w:r>
    </w:p>
    <w:p w:rsidR="00725DD1" w:rsidRDefault="00725DD1" w:rsidP="00725DD1">
      <w:pPr>
        <w:pStyle w:val="Standard"/>
        <w:jc w:val="both"/>
      </w:pPr>
    </w:p>
    <w:p w:rsidR="00725DD1" w:rsidRDefault="00725DD1" w:rsidP="00725DD1">
      <w:pPr>
        <w:pStyle w:val="Standard"/>
        <w:jc w:val="both"/>
      </w:pPr>
      <w:r>
        <w:t>Cijena ponude obuhvata sve stavke iz obrasca za cijenu ponude, ukoliko je predmet nabavke podjeljen po stavkama.</w:t>
      </w:r>
    </w:p>
    <w:p w:rsidR="00725DD1" w:rsidRDefault="00725DD1" w:rsidP="00725DD1">
      <w:pPr>
        <w:pStyle w:val="Standard"/>
        <w:jc w:val="both"/>
      </w:pPr>
      <w:r>
        <w:t>Cijena ponude se piše brojevima i slovima. Cijena ponude je nepromjenjiva.</w:t>
      </w:r>
    </w:p>
    <w:p w:rsidR="00725DD1" w:rsidRDefault="00725DD1" w:rsidP="00725DD1">
      <w:pPr>
        <w:pStyle w:val="Standard"/>
        <w:jc w:val="both"/>
      </w:pPr>
      <w:r>
        <w:t>U cijeni ponude se obavezno navodi cijena ponude ( bez PDV-a), ponuđeni popust i na kraju cijena ponude sa uključenim popustom (bez PDV-a).</w:t>
      </w:r>
    </w:p>
    <w:p w:rsidR="00725DD1" w:rsidRDefault="00725DD1" w:rsidP="00725DD1">
      <w:pPr>
        <w:pStyle w:val="Standard"/>
        <w:jc w:val="both"/>
      </w:pPr>
    </w:p>
    <w:p w:rsidR="00725DD1" w:rsidRDefault="00725DD1" w:rsidP="00725DD1">
      <w:pPr>
        <w:pStyle w:val="Standard"/>
        <w:jc w:val="both"/>
      </w:pPr>
      <w:r>
        <w:t>Ukoliko ponuđač nije PDV obveznik, ne prikazuje PDV i u obrascu za cijenu ponude, na mjestu gdje se upisuje pripadajući iznos PDV-a, upisuje 0,00.</w:t>
      </w:r>
    </w:p>
    <w:p w:rsidR="00725DD1" w:rsidRDefault="00725DD1" w:rsidP="00725DD1">
      <w:pPr>
        <w:pStyle w:val="Standard"/>
        <w:jc w:val="both"/>
      </w:pPr>
      <w:r>
        <w:t>Posebno se prikazuje PDV na cijenu ponude sa uračunatim popustom. Na kraju se daje vrijednost ugovora ( cijena ponude sa uključenim popustom) + PDV.</w:t>
      </w:r>
    </w:p>
    <w:p w:rsidR="00725DD1" w:rsidRDefault="00725DD1" w:rsidP="00725DD1">
      <w:pPr>
        <w:pStyle w:val="Standard"/>
        <w:jc w:val="both"/>
        <w:rPr>
          <w:sz w:val="23"/>
          <w:szCs w:val="23"/>
        </w:rPr>
      </w:pPr>
    </w:p>
    <w:p w:rsidR="00725DD1" w:rsidRDefault="00725DD1" w:rsidP="00725DD1">
      <w:pPr>
        <w:pStyle w:val="Standard"/>
        <w:jc w:val="both"/>
      </w:pPr>
      <w:r>
        <w:rPr>
          <w:sz w:val="23"/>
          <w:szCs w:val="23"/>
        </w:rPr>
        <w:t xml:space="preserve">Ukupna cijena mora isto biti izražena u Obrascu za ponudu </w:t>
      </w:r>
      <w:r>
        <w:rPr>
          <w:b/>
          <w:sz w:val="23"/>
          <w:szCs w:val="23"/>
        </w:rPr>
        <w:t>(aneks I )</w:t>
      </w:r>
      <w:r>
        <w:rPr>
          <w:sz w:val="23"/>
          <w:szCs w:val="23"/>
        </w:rPr>
        <w:t xml:space="preserve"> i Obrascu za cijenu ponude </w:t>
      </w:r>
      <w:r>
        <w:rPr>
          <w:b/>
          <w:sz w:val="23"/>
          <w:szCs w:val="23"/>
        </w:rPr>
        <w:t>(aneks II ).</w:t>
      </w:r>
      <w:r>
        <w:rPr>
          <w:sz w:val="23"/>
          <w:szCs w:val="23"/>
        </w:rPr>
        <w:t xml:space="preserve"> 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w:t>
      </w:r>
    </w:p>
    <w:p w:rsidR="00725DD1" w:rsidRDefault="00725DD1" w:rsidP="00725DD1">
      <w:pPr>
        <w:pStyle w:val="Standard"/>
        <w:jc w:val="both"/>
      </w:pPr>
    </w:p>
    <w:p w:rsidR="00725DD1" w:rsidRDefault="00501ED2" w:rsidP="00725DD1">
      <w:pPr>
        <w:pStyle w:val="Standard"/>
        <w:jc w:val="both"/>
      </w:pPr>
      <w:r>
        <w:rPr>
          <w:b/>
        </w:rPr>
        <w:t>16</w:t>
      </w:r>
      <w:r w:rsidR="00725DD1">
        <w:rPr>
          <w:b/>
        </w:rPr>
        <w:t xml:space="preserve">. </w:t>
      </w:r>
      <w:r w:rsidR="00725DD1">
        <w:rPr>
          <w:b/>
          <w:u w:val="single"/>
        </w:rPr>
        <w:t>Valuta ponude</w:t>
      </w:r>
    </w:p>
    <w:p w:rsidR="0086540B" w:rsidRPr="0086540B" w:rsidRDefault="0086540B" w:rsidP="00725DD1">
      <w:pPr>
        <w:pStyle w:val="Standard"/>
        <w:jc w:val="both"/>
      </w:pPr>
    </w:p>
    <w:p w:rsidR="00725DD1" w:rsidRPr="002756DA" w:rsidRDefault="0086540B" w:rsidP="002756DA">
      <w:pPr>
        <w:jc w:val="both"/>
        <w:rPr>
          <w:rFonts w:ascii="Times New Roman" w:hAnsi="Times New Roman" w:cs="Times New Roman"/>
          <w:sz w:val="24"/>
          <w:szCs w:val="24"/>
        </w:rPr>
      </w:pPr>
      <w:r w:rsidRPr="0086540B">
        <w:rPr>
          <w:rFonts w:ascii="Times New Roman" w:hAnsi="Times New Roman" w:cs="Times New Roman"/>
          <w:sz w:val="24"/>
          <w:szCs w:val="24"/>
        </w:rPr>
        <w:t>Cijena ponude se izražava u konvertibilnim markama (BAM).</w:t>
      </w:r>
    </w:p>
    <w:p w:rsidR="00725DD1" w:rsidRDefault="00501ED2" w:rsidP="00725DD1">
      <w:pPr>
        <w:pStyle w:val="Standard"/>
      </w:pPr>
      <w:r>
        <w:rPr>
          <w:b/>
        </w:rPr>
        <w:t>17</w:t>
      </w:r>
      <w:r w:rsidR="00725DD1">
        <w:rPr>
          <w:b/>
        </w:rPr>
        <w:t xml:space="preserve">. </w:t>
      </w:r>
      <w:r w:rsidR="00725DD1">
        <w:rPr>
          <w:b/>
          <w:u w:val="single"/>
        </w:rPr>
        <w:t>Kriterij za dodjelu ugovora</w:t>
      </w:r>
    </w:p>
    <w:p w:rsidR="00725DD1" w:rsidRDefault="00725DD1" w:rsidP="00725DD1">
      <w:pPr>
        <w:pStyle w:val="Standard"/>
        <w:jc w:val="both"/>
      </w:pPr>
      <w:r>
        <w:t>Najniža cijena.</w:t>
      </w:r>
    </w:p>
    <w:p w:rsidR="00725DD1" w:rsidRDefault="00725DD1" w:rsidP="00725DD1">
      <w:pPr>
        <w:pStyle w:val="Standard"/>
        <w:jc w:val="both"/>
        <w:rPr>
          <w:rFonts w:ascii="sans-serif" w:hAnsi="sans-serif"/>
          <w:sz w:val="25"/>
        </w:rPr>
      </w:pPr>
      <w:r>
        <w:rPr>
          <w:rFonts w:ascii="sans-serif" w:hAnsi="sans-serif"/>
          <w:sz w:val="25"/>
        </w:rPr>
        <w:t>Pod najnižom cijenom podrazumijeva se ukupna cijena predmeta nabavke.</w:t>
      </w:r>
    </w:p>
    <w:p w:rsidR="00725DD1" w:rsidRDefault="00725DD1" w:rsidP="00725DD1">
      <w:pPr>
        <w:pStyle w:val="Standard"/>
        <w:rPr>
          <w:b/>
        </w:rPr>
      </w:pPr>
    </w:p>
    <w:p w:rsidR="00725DD1" w:rsidRDefault="0004656B" w:rsidP="00725DD1">
      <w:pPr>
        <w:pStyle w:val="Standard"/>
        <w:jc w:val="both"/>
      </w:pPr>
      <w:r>
        <w:rPr>
          <w:b/>
        </w:rPr>
        <w:t>1</w:t>
      </w:r>
      <w:r w:rsidR="00501ED2">
        <w:rPr>
          <w:b/>
        </w:rPr>
        <w:t>8</w:t>
      </w:r>
      <w:r w:rsidR="00725DD1">
        <w:rPr>
          <w:b/>
          <w:u w:val="single"/>
        </w:rPr>
        <w:t>. Jezik i pismo ponude</w:t>
      </w:r>
    </w:p>
    <w:p w:rsidR="00725DD1" w:rsidRDefault="00725DD1" w:rsidP="00725DD1">
      <w:pPr>
        <w:pStyle w:val="Standard"/>
        <w:jc w:val="both"/>
      </w:pPr>
    </w:p>
    <w:p w:rsidR="00725DD1" w:rsidRDefault="00725DD1" w:rsidP="00725DD1">
      <w:pPr>
        <w:pStyle w:val="Standard"/>
        <w:jc w:val="both"/>
      </w:pPr>
      <w:r>
        <w:t>Ponuda se dostavlja na jednom od službenih jezika u Bosni i Hercegovini, na latiničnom ili ćirilićnom pismu. Sva ostala dokumentacija uz ponudu mora biti na jednom od službenih jezika u Bosni i Hercegovini.</w:t>
      </w:r>
    </w:p>
    <w:p w:rsidR="00725DD1" w:rsidRDefault="00725DD1" w:rsidP="00725DD1">
      <w:pPr>
        <w:pStyle w:val="Standard"/>
        <w:jc w:val="both"/>
      </w:pPr>
    </w:p>
    <w:p w:rsidR="00725DD1" w:rsidRDefault="00725DD1" w:rsidP="00725DD1">
      <w:pPr>
        <w:pStyle w:val="Standard"/>
        <w:jc w:val="both"/>
      </w:pPr>
      <w:r>
        <w:t>Izuzetno dio propratne dokumentacije (katalozi, brošure, i sl.) može biti i na drugom jeziku, ali u tom slučaju obavezno prilaže i prevod ovlaštenog sudskog tumača za jezik sa kojeg je prevod izvršen.</w:t>
      </w:r>
    </w:p>
    <w:p w:rsidR="00725DD1" w:rsidRDefault="00725DD1" w:rsidP="00725DD1">
      <w:pPr>
        <w:pStyle w:val="Standard"/>
        <w:jc w:val="both"/>
      </w:pPr>
    </w:p>
    <w:p w:rsidR="00E246A9" w:rsidRDefault="00E246A9" w:rsidP="00725DD1">
      <w:pPr>
        <w:pStyle w:val="Standard"/>
        <w:jc w:val="both"/>
      </w:pPr>
    </w:p>
    <w:p w:rsidR="00E246A9" w:rsidRDefault="00E246A9" w:rsidP="00725DD1">
      <w:pPr>
        <w:pStyle w:val="Standard"/>
        <w:jc w:val="both"/>
      </w:pPr>
    </w:p>
    <w:p w:rsidR="00725DD1" w:rsidRDefault="00501ED2" w:rsidP="00725DD1">
      <w:pPr>
        <w:pStyle w:val="Standard"/>
        <w:jc w:val="both"/>
      </w:pPr>
      <w:r>
        <w:rPr>
          <w:b/>
        </w:rPr>
        <w:lastRenderedPageBreak/>
        <w:t>19</w:t>
      </w:r>
      <w:r w:rsidR="00725DD1">
        <w:rPr>
          <w:b/>
        </w:rPr>
        <w:t xml:space="preserve">. </w:t>
      </w:r>
      <w:r w:rsidR="00725DD1">
        <w:rPr>
          <w:b/>
          <w:u w:val="single"/>
        </w:rPr>
        <w:t>Rok važenja ponude</w:t>
      </w:r>
    </w:p>
    <w:p w:rsidR="00725DD1" w:rsidRDefault="00725DD1" w:rsidP="00725DD1">
      <w:pPr>
        <w:pStyle w:val="Standard"/>
        <w:jc w:val="both"/>
      </w:pPr>
    </w:p>
    <w:p w:rsidR="00725DD1" w:rsidRDefault="00725DD1" w:rsidP="00725DD1">
      <w:pPr>
        <w:pStyle w:val="Standard"/>
        <w:jc w:val="both"/>
      </w:pPr>
      <w:r>
        <w:t>Period važenj</w:t>
      </w:r>
      <w:r w:rsidR="00FF199A">
        <w:t>a ponude ne može biti kraći od 6</w:t>
      </w:r>
      <w:r>
        <w:t xml:space="preserve">0 dana </w:t>
      </w:r>
      <w:r>
        <w:rPr>
          <w:rFonts w:cs="Calibri"/>
          <w:lang w:val="hr-BA" w:eastAsia="en-US"/>
        </w:rPr>
        <w:t>računajući od isteka roka za podnošenje ponuda.</w:t>
      </w:r>
    </w:p>
    <w:p w:rsidR="00725DD1" w:rsidRDefault="00725DD1" w:rsidP="00725DD1">
      <w:pPr>
        <w:pStyle w:val="Standard"/>
        <w:jc w:val="both"/>
      </w:pPr>
      <w:r>
        <w:t>U slučaju da je period važenja ponude kraći od roka navedenog u tenderskoj dokumentaciji, ugovorni organ će odbiti takvu ponudu u skladu sa članom 60. stav (1) Zakona.</w:t>
      </w:r>
    </w:p>
    <w:p w:rsidR="00725DD1" w:rsidRDefault="00725DD1" w:rsidP="00725DD1">
      <w:pPr>
        <w:pStyle w:val="Standard"/>
        <w:jc w:val="both"/>
      </w:pPr>
      <w:r>
        <w:t>Ugovorni organ zadržava pravo da pismenim putem traži saglasnost za produženje roka važenja ponude. Ukoliko ponuđač ne dostavi pismenu saglasnost, smatra se da je odbio zahtjev ugovornog organa, te se njegova ponuda ne razmatra u daljem toku postupka javne nabavke.</w:t>
      </w:r>
    </w:p>
    <w:p w:rsidR="00725DD1" w:rsidRDefault="00725DD1" w:rsidP="00725DD1">
      <w:pPr>
        <w:pStyle w:val="Standard"/>
        <w:jc w:val="both"/>
      </w:pPr>
    </w:p>
    <w:p w:rsidR="00725DD1" w:rsidRDefault="00725DD1" w:rsidP="00725DD1">
      <w:pPr>
        <w:pStyle w:val="Standard"/>
        <w:jc w:val="both"/>
        <w:rPr>
          <w:b/>
        </w:rPr>
      </w:pPr>
      <w:r>
        <w:rPr>
          <w:b/>
        </w:rPr>
        <w:t>OSTALE ODREDBE</w:t>
      </w:r>
    </w:p>
    <w:p w:rsidR="00725DD1" w:rsidRDefault="00725DD1" w:rsidP="00725DD1">
      <w:pPr>
        <w:pStyle w:val="Standard"/>
        <w:jc w:val="both"/>
      </w:pPr>
    </w:p>
    <w:p w:rsidR="00725DD1" w:rsidRDefault="00501ED2" w:rsidP="00725DD1">
      <w:pPr>
        <w:pStyle w:val="Standard"/>
        <w:jc w:val="both"/>
      </w:pPr>
      <w:r>
        <w:rPr>
          <w:b/>
        </w:rPr>
        <w:t>20</w:t>
      </w:r>
      <w:r w:rsidR="00725DD1">
        <w:rPr>
          <w:b/>
        </w:rPr>
        <w:t xml:space="preserve">. </w:t>
      </w:r>
      <w:r w:rsidR="00725DD1">
        <w:rPr>
          <w:b/>
          <w:u w:val="single"/>
        </w:rPr>
        <w:t>Mjesto, datum i vrijeme za prijem ponuda</w:t>
      </w:r>
    </w:p>
    <w:p w:rsidR="00725DD1" w:rsidRDefault="00725DD1" w:rsidP="00725DD1">
      <w:pPr>
        <w:pStyle w:val="Standard"/>
        <w:jc w:val="both"/>
        <w:rPr>
          <w:u w:val="single"/>
        </w:rPr>
      </w:pPr>
    </w:p>
    <w:p w:rsidR="00725DD1" w:rsidRDefault="00725DD1" w:rsidP="00725DD1">
      <w:pPr>
        <w:pStyle w:val="Standard"/>
        <w:jc w:val="both"/>
      </w:pPr>
      <w:r>
        <w:t>Ponude se dostavlja</w:t>
      </w:r>
      <w:r w:rsidR="00E246A9">
        <w:t>ju na način definisan u tački 12</w:t>
      </w:r>
      <w:r>
        <w:t>. ove tenderske dokumentacije i to:</w:t>
      </w:r>
    </w:p>
    <w:p w:rsidR="00725DD1" w:rsidRDefault="00725DD1" w:rsidP="00725DD1">
      <w:pPr>
        <w:pStyle w:val="Standard"/>
      </w:pPr>
    </w:p>
    <w:p w:rsidR="00725DD1" w:rsidRDefault="00725DD1" w:rsidP="00725DD1">
      <w:pPr>
        <w:pStyle w:val="Standard"/>
      </w:pPr>
      <w:r>
        <w:t>Ugovorni organ:</w:t>
      </w:r>
      <w:r>
        <w:rPr>
          <w:rFonts w:cs="Calibri"/>
          <w:lang w:val="hr-BA" w:eastAsia="en-US"/>
        </w:rPr>
        <w:t xml:space="preserve"> JKP Vodovod i Kanalizacija d.o.o. Sanski Most</w:t>
      </w:r>
    </w:p>
    <w:p w:rsidR="00725DD1" w:rsidRDefault="00725DD1" w:rsidP="00725DD1">
      <w:pPr>
        <w:pStyle w:val="Standard"/>
      </w:pPr>
      <w:r>
        <w:t>Adresa:</w:t>
      </w:r>
      <w:r>
        <w:rPr>
          <w:rFonts w:cs="Calibri"/>
          <w:lang w:val="hr-BA" w:eastAsia="en-US"/>
        </w:rPr>
        <w:t xml:space="preserve"> ul. Meše Selimovića bb, Sanski Most</w:t>
      </w:r>
    </w:p>
    <w:p w:rsidR="00725DD1" w:rsidRDefault="00725DD1" w:rsidP="00725DD1">
      <w:pPr>
        <w:pStyle w:val="Standard"/>
        <w:jc w:val="both"/>
      </w:pPr>
      <w:r>
        <w:t>Soba broj:prostorije uprave preduzeća</w:t>
      </w:r>
    </w:p>
    <w:p w:rsidR="00725DD1" w:rsidRDefault="002A6899" w:rsidP="00725DD1">
      <w:pPr>
        <w:pStyle w:val="Standard"/>
        <w:jc w:val="both"/>
      </w:pPr>
      <w:r>
        <w:t>Datum: 09.09</w:t>
      </w:r>
      <w:r w:rsidR="00725DD1">
        <w:t>.2016. godine</w:t>
      </w:r>
    </w:p>
    <w:p w:rsidR="00725DD1" w:rsidRDefault="00725DD1" w:rsidP="00725DD1">
      <w:pPr>
        <w:pStyle w:val="Standard"/>
        <w:jc w:val="both"/>
      </w:pPr>
      <w:r>
        <w:t>Vrijeme do kada se primaju ponude: do 12:00 sati</w:t>
      </w:r>
    </w:p>
    <w:p w:rsidR="00725DD1" w:rsidRDefault="00725DD1" w:rsidP="00725DD1">
      <w:pPr>
        <w:pStyle w:val="Standard"/>
        <w:jc w:val="both"/>
      </w:pPr>
    </w:p>
    <w:p w:rsidR="00725DD1" w:rsidRDefault="00725DD1" w:rsidP="00725DD1">
      <w:pPr>
        <w:pStyle w:val="Standard"/>
        <w:jc w:val="both"/>
      </w:pPr>
      <w:r>
        <w:t>Ponude zaprimljene nakon isteka roka za prijem ponuda se vraćaju neotvorene ponuđačima</w:t>
      </w:r>
      <w:r w:rsidR="006F457C">
        <w:t xml:space="preserve"> i kao takve će biti odbijene</w:t>
      </w:r>
      <w:r>
        <w:t>. Ponuđači koji ponude dostavljaju poštom preuzimaju rizik ukoliko ponude ne stignu do krajnjeg roka utvrđenog tenderskom dokumentacijom.</w:t>
      </w:r>
    </w:p>
    <w:p w:rsidR="00725DD1" w:rsidRDefault="00725DD1" w:rsidP="00725DD1">
      <w:pPr>
        <w:pStyle w:val="Standard"/>
        <w:jc w:val="both"/>
      </w:pPr>
    </w:p>
    <w:p w:rsidR="00725DD1" w:rsidRDefault="0004656B" w:rsidP="00725DD1">
      <w:pPr>
        <w:pStyle w:val="Standard"/>
        <w:jc w:val="both"/>
      </w:pPr>
      <w:r>
        <w:t>21</w:t>
      </w:r>
      <w:r w:rsidR="00725DD1">
        <w:rPr>
          <w:b/>
        </w:rPr>
        <w:t xml:space="preserve">. </w:t>
      </w:r>
      <w:r w:rsidR="00725DD1">
        <w:rPr>
          <w:b/>
          <w:u w:val="single"/>
        </w:rPr>
        <w:t>Mjesto, datum i vrijeme otvaranja ponuda</w:t>
      </w:r>
    </w:p>
    <w:p w:rsidR="00725DD1" w:rsidRDefault="00725DD1" w:rsidP="00725DD1">
      <w:pPr>
        <w:pStyle w:val="Standard"/>
        <w:jc w:val="both"/>
      </w:pPr>
    </w:p>
    <w:p w:rsidR="00725DD1" w:rsidRDefault="00725DD1" w:rsidP="00725DD1">
      <w:pPr>
        <w:pStyle w:val="Standard"/>
      </w:pPr>
      <w:r>
        <w:t>Ugovorni organ:</w:t>
      </w:r>
      <w:r>
        <w:rPr>
          <w:rFonts w:cs="Calibri"/>
          <w:lang w:val="hr-BA" w:eastAsia="en-US"/>
        </w:rPr>
        <w:t xml:space="preserve"> JKP Vodovod i Kanalizacija d.o.o. Sanski Most</w:t>
      </w:r>
    </w:p>
    <w:p w:rsidR="00725DD1" w:rsidRDefault="00725DD1" w:rsidP="00725DD1">
      <w:pPr>
        <w:pStyle w:val="Standard"/>
      </w:pPr>
      <w:r>
        <w:t>Adresa:</w:t>
      </w:r>
      <w:r>
        <w:rPr>
          <w:rFonts w:cs="Calibri"/>
          <w:lang w:val="hr-BA" w:eastAsia="en-US"/>
        </w:rPr>
        <w:t xml:space="preserve"> ul. Meše Selimovića bb, Sanski Most</w:t>
      </w:r>
    </w:p>
    <w:p w:rsidR="00725DD1" w:rsidRDefault="00725DD1" w:rsidP="00725DD1">
      <w:pPr>
        <w:pStyle w:val="Standard"/>
        <w:jc w:val="both"/>
      </w:pPr>
      <w:r>
        <w:t>Soba broj:prostorije uprave preduzeća</w:t>
      </w:r>
    </w:p>
    <w:p w:rsidR="00725DD1" w:rsidRDefault="002A6899" w:rsidP="00725DD1">
      <w:pPr>
        <w:pStyle w:val="Standard"/>
        <w:jc w:val="both"/>
      </w:pPr>
      <w:r>
        <w:t>Datum: 09.09</w:t>
      </w:r>
      <w:r w:rsidR="00725DD1">
        <w:t>.2016. godine u 12:15 sati</w:t>
      </w:r>
    </w:p>
    <w:p w:rsidR="00725DD1" w:rsidRDefault="00725DD1" w:rsidP="00725DD1">
      <w:pPr>
        <w:pStyle w:val="Standard"/>
        <w:jc w:val="both"/>
      </w:pPr>
      <w:r>
        <w:t>Vrijeme otvaranja ponuda pristiglih do krajnjeg roka za prije</w:t>
      </w:r>
      <w:r w:rsidR="002A6899">
        <w:t>m ponuda: 09.09</w:t>
      </w:r>
      <w:r>
        <w:t>.2016. godine u 12:15 sati</w:t>
      </w:r>
    </w:p>
    <w:p w:rsidR="00E543F6" w:rsidRDefault="00725DD1" w:rsidP="00725DD1">
      <w:pPr>
        <w:pStyle w:val="Standard"/>
        <w:jc w:val="both"/>
      </w:pPr>
      <w:r>
        <w:t xml:space="preserve"> </w:t>
      </w:r>
    </w:p>
    <w:p w:rsidR="00725DD1" w:rsidRDefault="004E1548" w:rsidP="00725DD1">
      <w:pPr>
        <w:pStyle w:val="Standard"/>
        <w:jc w:val="both"/>
      </w:pPr>
      <w:r>
        <w:t>22</w:t>
      </w:r>
      <w:r w:rsidR="00725DD1">
        <w:rPr>
          <w:b/>
        </w:rPr>
        <w:t xml:space="preserve">. </w:t>
      </w:r>
      <w:r w:rsidR="00725DD1">
        <w:rPr>
          <w:b/>
          <w:u w:val="single"/>
        </w:rPr>
        <w:t>Nacrt ugovora</w:t>
      </w:r>
    </w:p>
    <w:p w:rsidR="00E246A9" w:rsidRDefault="00E246A9" w:rsidP="00725DD1">
      <w:pPr>
        <w:pStyle w:val="Standard"/>
        <w:jc w:val="both"/>
      </w:pPr>
    </w:p>
    <w:p w:rsidR="00725DD1" w:rsidRDefault="00725DD1" w:rsidP="00725DD1">
      <w:pPr>
        <w:pStyle w:val="Standard"/>
        <w:jc w:val="both"/>
      </w:pPr>
      <w:r>
        <w:t>Sastavni dio ove tenderske dokumentacije je Nacrt ugovora, u koji su uneseni elementi iz tenderske dokumentacije. Ponuđači su dužni uz ponudu dostaviti Nacrt ugovora u koji su unijeli podatke iz svoje ponude, te parafirati sve listove Nacrta ugovora.</w:t>
      </w:r>
    </w:p>
    <w:p w:rsidR="00725DD1" w:rsidRDefault="00725DD1" w:rsidP="00725DD1">
      <w:pPr>
        <w:pStyle w:val="Standard"/>
        <w:jc w:val="both"/>
        <w:rPr>
          <w:b/>
          <w:u w:val="single"/>
        </w:rPr>
      </w:pPr>
    </w:p>
    <w:p w:rsidR="00725DD1" w:rsidRDefault="004E1548" w:rsidP="00725DD1">
      <w:pPr>
        <w:pStyle w:val="Standard"/>
        <w:jc w:val="both"/>
      </w:pPr>
      <w:r>
        <w:rPr>
          <w:rFonts w:cs="Calibri"/>
          <w:b/>
          <w:lang w:val="hr-BA" w:eastAsia="en-US"/>
        </w:rPr>
        <w:t>23</w:t>
      </w:r>
      <w:r w:rsidR="00725DD1">
        <w:rPr>
          <w:rFonts w:cs="Calibri"/>
          <w:b/>
          <w:lang w:val="hr-BA" w:eastAsia="en-US"/>
        </w:rPr>
        <w:t>. Garancija za ozbiljnost ponude:</w:t>
      </w:r>
      <w:r w:rsidR="00725DD1">
        <w:rPr>
          <w:rFonts w:cs="Calibri"/>
          <w:lang w:val="hr-BA" w:eastAsia="en-US"/>
        </w:rPr>
        <w:t xml:space="preserve"> Garancija za ozbiljnost ponude se ne zahtijeva.</w:t>
      </w:r>
    </w:p>
    <w:p w:rsidR="002963CF" w:rsidRDefault="002963CF" w:rsidP="00725DD1">
      <w:pPr>
        <w:pStyle w:val="Standard"/>
        <w:jc w:val="both"/>
        <w:rPr>
          <w:b/>
          <w:u w:val="single"/>
        </w:rPr>
      </w:pPr>
    </w:p>
    <w:p w:rsidR="009B28AB" w:rsidRDefault="004E1548" w:rsidP="00725DD1">
      <w:pPr>
        <w:pStyle w:val="Standard"/>
        <w:jc w:val="both"/>
      </w:pPr>
      <w:r>
        <w:rPr>
          <w:b/>
        </w:rPr>
        <w:t>24</w:t>
      </w:r>
      <w:r w:rsidR="00725DD1">
        <w:rPr>
          <w:b/>
        </w:rPr>
        <w:t xml:space="preserve">. </w:t>
      </w:r>
      <w:r w:rsidR="00725DD1" w:rsidRPr="00E65027">
        <w:rPr>
          <w:b/>
        </w:rPr>
        <w:t>Garancija za uredno izvršenje ugovora</w:t>
      </w:r>
      <w:r w:rsidR="00E65027" w:rsidRPr="00E65027">
        <w:rPr>
          <w:b/>
        </w:rPr>
        <w:t>:</w:t>
      </w:r>
      <w:r w:rsidR="00E65027" w:rsidRPr="00E65027">
        <w:rPr>
          <w:rFonts w:cs="Calibri"/>
          <w:lang w:val="hr-BA" w:eastAsia="en-US"/>
        </w:rPr>
        <w:t xml:space="preserve"> </w:t>
      </w:r>
      <w:r w:rsidR="00E65027">
        <w:rPr>
          <w:rFonts w:cs="Calibri"/>
          <w:lang w:val="hr-BA" w:eastAsia="en-US"/>
        </w:rPr>
        <w:t>Garancija za uredno izvršenje ugovora se ne zahtijeva.</w:t>
      </w:r>
    </w:p>
    <w:p w:rsidR="00E246A9" w:rsidRDefault="00E246A9" w:rsidP="00725DD1">
      <w:pPr>
        <w:pStyle w:val="Standard"/>
        <w:jc w:val="both"/>
        <w:rPr>
          <w:b/>
        </w:rPr>
      </w:pPr>
    </w:p>
    <w:p w:rsidR="00E246A9" w:rsidRDefault="00E246A9" w:rsidP="00725DD1">
      <w:pPr>
        <w:pStyle w:val="Standard"/>
        <w:jc w:val="both"/>
        <w:rPr>
          <w:b/>
        </w:rPr>
      </w:pPr>
    </w:p>
    <w:p w:rsidR="00E246A9" w:rsidRDefault="00E246A9" w:rsidP="00725DD1">
      <w:pPr>
        <w:pStyle w:val="Standard"/>
        <w:jc w:val="both"/>
        <w:rPr>
          <w:b/>
        </w:rPr>
      </w:pPr>
    </w:p>
    <w:p w:rsidR="00E246A9" w:rsidRDefault="00E246A9" w:rsidP="00725DD1">
      <w:pPr>
        <w:pStyle w:val="Standard"/>
        <w:jc w:val="both"/>
        <w:rPr>
          <w:b/>
        </w:rPr>
      </w:pPr>
    </w:p>
    <w:p w:rsidR="00725DD1" w:rsidRDefault="009B28AB" w:rsidP="00725DD1">
      <w:pPr>
        <w:pStyle w:val="Standard"/>
        <w:jc w:val="both"/>
      </w:pPr>
      <w:r>
        <w:rPr>
          <w:b/>
        </w:rPr>
        <w:lastRenderedPageBreak/>
        <w:t>25</w:t>
      </w:r>
      <w:r w:rsidR="00725DD1">
        <w:rPr>
          <w:b/>
        </w:rPr>
        <w:t xml:space="preserve">. </w:t>
      </w:r>
      <w:r w:rsidR="00725DD1">
        <w:rPr>
          <w:b/>
          <w:u w:val="single"/>
        </w:rPr>
        <w:t>Podugovaranje</w:t>
      </w:r>
    </w:p>
    <w:p w:rsidR="00725DD1" w:rsidRDefault="00725DD1" w:rsidP="00725DD1">
      <w:pPr>
        <w:pStyle w:val="Standard"/>
        <w:jc w:val="both"/>
      </w:pPr>
    </w:p>
    <w:p w:rsidR="00725DD1" w:rsidRDefault="00725DD1" w:rsidP="00725DD1">
      <w:pPr>
        <w:pStyle w:val="Standard"/>
        <w:jc w:val="both"/>
      </w:pPr>
      <w: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725DD1" w:rsidRDefault="00725DD1" w:rsidP="00725DD1">
      <w:pPr>
        <w:pStyle w:val="Standard"/>
        <w:jc w:val="both"/>
      </w:pPr>
    </w:p>
    <w:p w:rsidR="00725DD1" w:rsidRDefault="00725DD1" w:rsidP="00725DD1">
      <w:pPr>
        <w:pStyle w:val="Standard"/>
        <w:jc w:val="both"/>
      </w:pPr>
      <w:r>
        <w:t>Ukoliko u ponudi nije identifikovan podugovarač, izabrani ponuđač je dužan, prije nego uvede podugovarača u posao, obratiti se pismeno ugovornom organu za saglasnost za uvođenje podugovarača, sa svim podacima vezano za podugovarača.</w:t>
      </w:r>
    </w:p>
    <w:p w:rsidR="00725DD1" w:rsidRDefault="00725DD1" w:rsidP="00725DD1">
      <w:pPr>
        <w:pStyle w:val="Standard"/>
        <w:jc w:val="both"/>
      </w:pPr>
    </w:p>
    <w:p w:rsidR="00725DD1" w:rsidRDefault="00725DD1" w:rsidP="00725DD1">
      <w:pPr>
        <w:pStyle w:val="Standard"/>
        <w:jc w:val="both"/>
      </w:pPr>
      <w:r>
        <w:t>Ugovorni organ ukoliko odbije dati saglasnost za uvođenje podugovarača za koje je izabrani ponuđač dostavio zahtjev, dužan je pismeno obazložiti razloge zbog kojih nije dao saglasnost (npr. po prijemu zahtjeva ugovorni organ je uradio određene provjere i utvrdio da je podugovarač  dužnik po osnovu PDV-a).</w:t>
      </w:r>
    </w:p>
    <w:p w:rsidR="00725DD1" w:rsidRDefault="00725DD1" w:rsidP="00725DD1">
      <w:pPr>
        <w:pStyle w:val="Standard"/>
        <w:jc w:val="both"/>
      </w:pPr>
    </w:p>
    <w:p w:rsidR="00725DD1" w:rsidRDefault="00725DD1" w:rsidP="00725DD1">
      <w:pPr>
        <w:pStyle w:val="Standard"/>
        <w:jc w:val="both"/>
      </w:pPr>
      <w:r>
        <w:t>U slučaju podugovaranja, odgovornost za uredno izvršavanje ugovora snosi izabrani ponuđač.</w:t>
      </w:r>
    </w:p>
    <w:p w:rsidR="00725DD1" w:rsidRDefault="00725DD1" w:rsidP="00725DD1">
      <w:pPr>
        <w:pStyle w:val="Standard"/>
        <w:jc w:val="both"/>
        <w:rPr>
          <w:b/>
        </w:rPr>
      </w:pPr>
    </w:p>
    <w:p w:rsidR="00725DD1" w:rsidRDefault="00725DD1" w:rsidP="00725DD1">
      <w:pPr>
        <w:pStyle w:val="Standard"/>
        <w:jc w:val="both"/>
      </w:pPr>
      <w:r>
        <w:rPr>
          <w:b/>
        </w:rPr>
        <w:t>2</w:t>
      </w:r>
      <w:r w:rsidR="009B28AB">
        <w:rPr>
          <w:b/>
        </w:rPr>
        <w:t>6</w:t>
      </w:r>
      <w:r>
        <w:rPr>
          <w:b/>
          <w:u w:val="single"/>
        </w:rPr>
        <w:t>. Rok za donošenje odluke o izboru</w:t>
      </w:r>
    </w:p>
    <w:p w:rsidR="00725DD1" w:rsidRDefault="00725DD1" w:rsidP="00725DD1">
      <w:pPr>
        <w:pStyle w:val="Standard"/>
        <w:jc w:val="both"/>
      </w:pPr>
    </w:p>
    <w:p w:rsidR="00725DD1" w:rsidRDefault="00725DD1" w:rsidP="00725DD1">
      <w:pPr>
        <w:pStyle w:val="Standard"/>
        <w:jc w:val="both"/>
      </w:pPr>
      <w:r>
        <w:t xml:space="preserve">Ugovorni organ je dužan donijeti odluku o </w:t>
      </w:r>
      <w:r w:rsidR="009C1117">
        <w:t xml:space="preserve">izboru najpovoljnijeg ponuđača </w:t>
      </w:r>
      <w:r>
        <w:t>ili poništenju u postupku javne nabavke u roku važenja ponude, a najkasnije u roku od 7 dana od dana isteka važenja  ponude.</w:t>
      </w:r>
    </w:p>
    <w:p w:rsidR="00725DD1" w:rsidRDefault="00725DD1" w:rsidP="00725DD1">
      <w:pPr>
        <w:pStyle w:val="Standard"/>
        <w:jc w:val="both"/>
      </w:pPr>
    </w:p>
    <w:p w:rsidR="00725DD1" w:rsidRDefault="009B28AB" w:rsidP="00725DD1">
      <w:pPr>
        <w:pStyle w:val="Standard"/>
        <w:jc w:val="both"/>
      </w:pPr>
      <w:r>
        <w:rPr>
          <w:b/>
        </w:rPr>
        <w:t>27</w:t>
      </w:r>
      <w:r w:rsidR="00725DD1">
        <w:rPr>
          <w:b/>
        </w:rPr>
        <w:t xml:space="preserve">. </w:t>
      </w:r>
      <w:r w:rsidR="00725DD1">
        <w:rPr>
          <w:b/>
          <w:u w:val="single"/>
        </w:rPr>
        <w:t>Rok, način i uslovi plaćanja izabranom ponuđaču</w:t>
      </w:r>
    </w:p>
    <w:p w:rsidR="00725DD1" w:rsidRDefault="00725DD1" w:rsidP="00725DD1">
      <w:pPr>
        <w:pStyle w:val="Standard"/>
        <w:jc w:val="both"/>
      </w:pPr>
    </w:p>
    <w:p w:rsidR="007E7E26" w:rsidRPr="007E7E26" w:rsidRDefault="007E7E26" w:rsidP="007E7E26">
      <w:pPr>
        <w:pStyle w:val="Default"/>
        <w:jc w:val="both"/>
      </w:pPr>
      <w:r w:rsidRPr="007E7E26">
        <w:t xml:space="preserve">Opisani u Nacrtu ugovora koji čini prilog ove TD-e. </w:t>
      </w:r>
    </w:p>
    <w:p w:rsidR="00725DD1" w:rsidRDefault="00725DD1" w:rsidP="00725DD1">
      <w:pPr>
        <w:pStyle w:val="Standard"/>
        <w:jc w:val="both"/>
        <w:rPr>
          <w:rFonts w:ascii="serif" w:hAnsi="serif"/>
          <w:sz w:val="30"/>
        </w:rPr>
      </w:pPr>
    </w:p>
    <w:p w:rsidR="00725DD1" w:rsidRDefault="00725DD1" w:rsidP="00725DD1">
      <w:pPr>
        <w:pStyle w:val="Standard"/>
        <w:jc w:val="both"/>
      </w:pPr>
      <w:r>
        <w:rPr>
          <w:b/>
        </w:rPr>
        <w:t>DODATNE INFORMACIJE</w:t>
      </w:r>
    </w:p>
    <w:p w:rsidR="00725DD1" w:rsidRDefault="00725DD1" w:rsidP="00725DD1">
      <w:pPr>
        <w:pStyle w:val="Standard"/>
        <w:jc w:val="both"/>
      </w:pPr>
    </w:p>
    <w:p w:rsidR="00725DD1" w:rsidRDefault="009B28AB" w:rsidP="00725DD1">
      <w:pPr>
        <w:pStyle w:val="Standard"/>
        <w:jc w:val="both"/>
      </w:pPr>
      <w:r>
        <w:rPr>
          <w:b/>
        </w:rPr>
        <w:t>28</w:t>
      </w:r>
      <w:r w:rsidR="00725DD1">
        <w:rPr>
          <w:b/>
        </w:rPr>
        <w:t xml:space="preserve">. </w:t>
      </w:r>
      <w:r w:rsidR="00725DD1">
        <w:rPr>
          <w:b/>
          <w:u w:val="single"/>
        </w:rPr>
        <w:t>Trošak ponude i preuzimanje tenderske dokumentacije</w:t>
      </w:r>
    </w:p>
    <w:p w:rsidR="00725DD1" w:rsidRDefault="00725DD1" w:rsidP="00725DD1">
      <w:pPr>
        <w:pStyle w:val="Standard"/>
        <w:jc w:val="both"/>
      </w:pPr>
    </w:p>
    <w:p w:rsidR="00725DD1" w:rsidRDefault="00725DD1" w:rsidP="00725DD1">
      <w:pPr>
        <w:pStyle w:val="Standard"/>
        <w:jc w:val="both"/>
      </w:pPr>
      <w:r>
        <w:t>Trošak pripreme ponude i podnošenja ponude u cjelini snosi ponuđač.</w:t>
      </w:r>
    </w:p>
    <w:p w:rsidR="00725DD1" w:rsidRDefault="00725DD1" w:rsidP="00725DD1">
      <w:pPr>
        <w:pStyle w:val="Standard"/>
        <w:jc w:val="both"/>
      </w:pPr>
    </w:p>
    <w:p w:rsidR="00725DD1" w:rsidRDefault="00725DD1" w:rsidP="00725DD1">
      <w:pPr>
        <w:pStyle w:val="Standard"/>
        <w:jc w:val="both"/>
      </w:pPr>
      <w:r>
        <w:t>Tenderska dokumentacija se može preuzeti na slijedeći način:</w:t>
      </w:r>
    </w:p>
    <w:p w:rsidR="00725DD1" w:rsidRDefault="00725DD1" w:rsidP="00725DD1">
      <w:pPr>
        <w:pStyle w:val="Standard"/>
        <w:jc w:val="both"/>
      </w:pPr>
      <w:r>
        <w:t xml:space="preserve">- putem e-maila: </w:t>
      </w:r>
      <w:r>
        <w:rPr>
          <w:rFonts w:cs="Calibri"/>
          <w:lang w:val="hr-BA" w:eastAsia="en-US"/>
        </w:rPr>
        <w:t>vik.s.most.@bih.net.ba</w:t>
      </w:r>
    </w:p>
    <w:p w:rsidR="002A6899" w:rsidRDefault="002A6899" w:rsidP="00725DD1">
      <w:pPr>
        <w:pStyle w:val="Standard"/>
        <w:jc w:val="both"/>
      </w:pPr>
      <w:r>
        <w:t>- na web stranici ugovornog organa:</w:t>
      </w:r>
      <w:r w:rsidRPr="002A6899">
        <w:t xml:space="preserve"> </w:t>
      </w:r>
      <w:hyperlink r:id="rId7" w:history="1">
        <w:r>
          <w:rPr>
            <w:rStyle w:val="Hiperveza"/>
          </w:rPr>
          <w:t>www.vik-sm.ba</w:t>
        </w:r>
      </w:hyperlink>
    </w:p>
    <w:p w:rsidR="00725DD1" w:rsidRDefault="002A6899" w:rsidP="00725DD1">
      <w:pPr>
        <w:pStyle w:val="Standard"/>
        <w:jc w:val="both"/>
      </w:pPr>
      <w:r>
        <w:t>-</w:t>
      </w:r>
      <w:r w:rsidR="00725DD1">
        <w:t>u prostorijama ugovornog organa, na adresi datoj u tački 1. ten</w:t>
      </w:r>
      <w:r w:rsidR="001D45EC">
        <w:t>derske dokumentacije,</w:t>
      </w:r>
      <w:r w:rsidR="00725DD1">
        <w:t xml:space="preserve"> do </w:t>
      </w:r>
      <w:r w:rsidR="001D45EC">
        <w:t>09</w:t>
      </w:r>
      <w:r w:rsidR="001D45EC">
        <w:rPr>
          <w:b/>
        </w:rPr>
        <w:t>.</w:t>
      </w:r>
      <w:r w:rsidR="001D45EC" w:rsidRPr="001D45EC">
        <w:t>09</w:t>
      </w:r>
      <w:r w:rsidR="00725DD1" w:rsidRPr="001D45EC">
        <w:t>.2016. godine</w:t>
      </w:r>
      <w:r w:rsidR="00725DD1">
        <w:t xml:space="preserve"> </w:t>
      </w:r>
      <w:r w:rsidR="001D45EC">
        <w:t>do 12:00 sati.</w:t>
      </w:r>
    </w:p>
    <w:p w:rsidR="00725DD1" w:rsidRDefault="00725DD1" w:rsidP="00725DD1">
      <w:pPr>
        <w:pStyle w:val="Standard"/>
        <w:jc w:val="both"/>
      </w:pPr>
    </w:p>
    <w:p w:rsidR="00725DD1" w:rsidRDefault="009B28AB" w:rsidP="00725DD1">
      <w:pPr>
        <w:pStyle w:val="Standard"/>
        <w:jc w:val="both"/>
      </w:pPr>
      <w:r>
        <w:rPr>
          <w:b/>
        </w:rPr>
        <w:t>29</w:t>
      </w:r>
      <w:r w:rsidR="00725DD1">
        <w:rPr>
          <w:b/>
        </w:rPr>
        <w:t xml:space="preserve">.  </w:t>
      </w:r>
      <w:r w:rsidR="00725DD1">
        <w:rPr>
          <w:b/>
          <w:u w:val="single"/>
        </w:rPr>
        <w:t>Ispravka i/ili izmjena tenderske dokumentacije, traženje pojašnjenja</w:t>
      </w:r>
    </w:p>
    <w:p w:rsidR="00725DD1" w:rsidRDefault="00725DD1" w:rsidP="00725DD1">
      <w:pPr>
        <w:pStyle w:val="Standard"/>
        <w:jc w:val="both"/>
      </w:pPr>
    </w:p>
    <w:p w:rsidR="00725DD1" w:rsidRDefault="00725DD1" w:rsidP="00725DD1">
      <w:pPr>
        <w:pStyle w:val="Standard"/>
        <w:jc w:val="both"/>
      </w:pPr>
      <w:r>
        <w:t xml:space="preserve">Ugovorni organ može u svako doba, a najkasnije 10 dana prije isteka roka za podnošenje ponuda, iz opravdanih razloga, bilo na vlastitu inicijativu, bilo kao odgovor na zahtjev privrednog subjekta za pojašnjenje, bilo prema nalogu Ureda za razmatranje žalbi, izmjeniti tendersku dokumentaciju. </w:t>
      </w:r>
    </w:p>
    <w:p w:rsidR="00725DD1" w:rsidRDefault="00725DD1" w:rsidP="00725DD1">
      <w:pPr>
        <w:pStyle w:val="Standard"/>
        <w:jc w:val="both"/>
      </w:pPr>
      <w:r>
        <w:t xml:space="preserve">O svim izmjenama tenderske dokumentacije </w:t>
      </w:r>
      <w:r w:rsidR="00BA45CA">
        <w:t>biti će obavješteni svi potencijalni ponuđači</w:t>
      </w:r>
      <w:r>
        <w:t xml:space="preserve"> za koje </w:t>
      </w:r>
      <w:r w:rsidR="00BA45CA">
        <w:t xml:space="preserve">se </w:t>
      </w:r>
      <w:r>
        <w:t>zna da su preuzeli tendersku dokum</w:t>
      </w:r>
      <w:r w:rsidR="00BA45CA">
        <w:t>e</w:t>
      </w:r>
      <w:r>
        <w:t xml:space="preserve">ntaciju, </w:t>
      </w:r>
      <w:r w:rsidR="00D15C3C">
        <w:t>putem e</w:t>
      </w:r>
      <w:r w:rsidR="004D08A8">
        <w:t>lektronske pošte</w:t>
      </w:r>
      <w:r w:rsidR="00D15C3C">
        <w:t xml:space="preserve"> </w:t>
      </w:r>
      <w:r w:rsidR="004D08A8">
        <w:t>(</w:t>
      </w:r>
      <w:r w:rsidR="00D15C3C">
        <w:t>e-maila</w:t>
      </w:r>
      <w:r w:rsidR="004D08A8">
        <w:t>), fax-a</w:t>
      </w:r>
      <w:r w:rsidR="00D15C3C">
        <w:t xml:space="preserve"> ili putem pošte.</w:t>
      </w:r>
    </w:p>
    <w:p w:rsidR="00D15C3C" w:rsidRDefault="00D15C3C" w:rsidP="00725DD1">
      <w:pPr>
        <w:pStyle w:val="Standard"/>
        <w:jc w:val="both"/>
      </w:pPr>
    </w:p>
    <w:p w:rsidR="00725DD1" w:rsidRDefault="00725DD1" w:rsidP="00725DD1">
      <w:pPr>
        <w:pStyle w:val="Standard"/>
        <w:jc w:val="both"/>
      </w:pPr>
      <w:r>
        <w:lastRenderedPageBreak/>
        <w:t xml:space="preserve">U slučaju da je izmjena tenderske dokumentacije takve prirode da će priprema ponude zahtjevati dodatno vrijeme, dužan je produžiti rok za prijem ponuda, primjeren nastalim izmjenama, ali ne kraći od 7 dana.  </w:t>
      </w:r>
    </w:p>
    <w:p w:rsidR="00725DD1" w:rsidRDefault="00725DD1" w:rsidP="00725DD1">
      <w:pPr>
        <w:pStyle w:val="Standard"/>
        <w:jc w:val="both"/>
      </w:pPr>
    </w:p>
    <w:p w:rsidR="00725DD1" w:rsidRDefault="00725DD1" w:rsidP="00725DD1">
      <w:pPr>
        <w:pStyle w:val="Standard"/>
        <w:jc w:val="both"/>
      </w:pPr>
      <w:r>
        <w:t>U slučaju davanja pojašnjenja po zahtjevu privrednog subjekta, pismenim odgovorom će obavjestiti sve potencijalne ponuđače koji su preuzeli tendersku dokumentaciju s tim da u odgovoru o pojašnjenju neće navoditi ime privrednog subjekta koji je tražio pojašnjenje. Zahtjev za pojašnjenje se može tražiti najkasnije 10 dana prije isteka roka za prijem ponuda. Ugovorni organ je dužan u roku o</w:t>
      </w:r>
      <w:r w:rsidR="00E76910">
        <w:t xml:space="preserve">d 3 dana, a najkasnije  5 dana </w:t>
      </w:r>
      <w:r>
        <w:t xml:space="preserve">prije isteka roka za podnošenje </w:t>
      </w:r>
      <w:bookmarkStart w:id="0" w:name="_GoBack"/>
      <w:bookmarkEnd w:id="0"/>
      <w:r>
        <w:t>ponuda dostaviti pismeno pojašnjenje svim potencijalnim ponuđačima.</w:t>
      </w:r>
    </w:p>
    <w:p w:rsidR="00725DD1" w:rsidRDefault="00725DD1" w:rsidP="00725DD1">
      <w:pPr>
        <w:pStyle w:val="Standard"/>
        <w:jc w:val="both"/>
      </w:pPr>
    </w:p>
    <w:p w:rsidR="00725DD1" w:rsidRDefault="009B28AB" w:rsidP="00725DD1">
      <w:pPr>
        <w:pStyle w:val="Standard"/>
        <w:jc w:val="both"/>
      </w:pPr>
      <w:r>
        <w:rPr>
          <w:b/>
        </w:rPr>
        <w:t>30</w:t>
      </w:r>
      <w:r w:rsidR="00725DD1">
        <w:rPr>
          <w:b/>
        </w:rPr>
        <w:t xml:space="preserve">. </w:t>
      </w:r>
      <w:r w:rsidR="00725DD1">
        <w:rPr>
          <w:b/>
          <w:u w:val="single"/>
        </w:rPr>
        <w:t>Povjerljivost dokumentacije privrednih subjekata</w:t>
      </w:r>
    </w:p>
    <w:p w:rsidR="00725DD1" w:rsidRDefault="00725DD1" w:rsidP="00725DD1">
      <w:pPr>
        <w:pStyle w:val="Standard"/>
        <w:jc w:val="both"/>
      </w:pPr>
    </w:p>
    <w:p w:rsidR="00725DD1" w:rsidRDefault="00725DD1" w:rsidP="00725DD1">
      <w:pPr>
        <w:pStyle w:val="Standard"/>
        <w:jc w:val="both"/>
      </w:pPr>
      <w:r>
        <w:t>Ponuđači koji dostavljaju ponude koje sadrže određene podatke koji su povjerljivi, dužni su uz navođenje povjerljivih podataka navesti i pravni osnov po kojem se ti podaci smatraju povjerljivim.</w:t>
      </w:r>
    </w:p>
    <w:p w:rsidR="00725DD1" w:rsidRDefault="00725DD1" w:rsidP="00725DD1">
      <w:pPr>
        <w:pStyle w:val="Standard"/>
        <w:jc w:val="both"/>
      </w:pPr>
      <w:r>
        <w:t>Podaci koji se ni u kojem slučaju ne mogu smatrati povjerljivim su:</w:t>
      </w:r>
    </w:p>
    <w:p w:rsidR="00725DD1" w:rsidRDefault="00725DD1" w:rsidP="00725DD1">
      <w:pPr>
        <w:pStyle w:val="Paragrafspiska"/>
        <w:numPr>
          <w:ilvl w:val="0"/>
          <w:numId w:val="27"/>
        </w:numPr>
        <w:jc w:val="both"/>
      </w:pPr>
      <w:r>
        <w:t>ukupne i pojedinačne cijene iskazane u ponudi;</w:t>
      </w:r>
    </w:p>
    <w:p w:rsidR="00725DD1" w:rsidRDefault="00725DD1" w:rsidP="00725DD1">
      <w:pPr>
        <w:pStyle w:val="Paragrafspiska"/>
        <w:numPr>
          <w:ilvl w:val="0"/>
          <w:numId w:val="16"/>
        </w:numPr>
        <w:jc w:val="both"/>
      </w:pPr>
      <w:r>
        <w:t>predmet nabavke, odnosno ponuđena roba od koje zavisi poređenje sa tehničkom specifikacijom i ocjena da je ponuda u skladu sa zahtjevima iz tehničke specifikacije;</w:t>
      </w:r>
    </w:p>
    <w:p w:rsidR="00725DD1" w:rsidRDefault="00725DD1" w:rsidP="00725DD1">
      <w:pPr>
        <w:pStyle w:val="Paragrafspiska"/>
        <w:numPr>
          <w:ilvl w:val="0"/>
          <w:numId w:val="16"/>
        </w:numPr>
        <w:jc w:val="both"/>
      </w:pPr>
      <w:r>
        <w:t>dokazi o ličnoj situaciji ponuđača (u smislu odredbi čl. 45.-51. Zakona).</w:t>
      </w:r>
    </w:p>
    <w:p w:rsidR="00725DD1" w:rsidRDefault="00725DD1" w:rsidP="00725DD1">
      <w:pPr>
        <w:pStyle w:val="Paragrafspiska"/>
        <w:jc w:val="both"/>
      </w:pPr>
    </w:p>
    <w:p w:rsidR="00725DD1" w:rsidRDefault="009B28AB" w:rsidP="00725DD1">
      <w:pPr>
        <w:pStyle w:val="Standard"/>
        <w:jc w:val="both"/>
      </w:pPr>
      <w:r>
        <w:rPr>
          <w:b/>
        </w:rPr>
        <w:t>31</w:t>
      </w:r>
      <w:r w:rsidR="00725DD1">
        <w:rPr>
          <w:b/>
        </w:rPr>
        <w:t xml:space="preserve">. </w:t>
      </w:r>
      <w:r w:rsidR="00725DD1">
        <w:rPr>
          <w:b/>
          <w:u w:val="single"/>
        </w:rPr>
        <w:t>Izmjena, dopuna i povlačenje ponuda</w:t>
      </w:r>
    </w:p>
    <w:p w:rsidR="00725DD1" w:rsidRDefault="00725DD1" w:rsidP="00725DD1">
      <w:pPr>
        <w:pStyle w:val="Standard"/>
        <w:jc w:val="both"/>
      </w:pPr>
    </w:p>
    <w:p w:rsidR="00725DD1" w:rsidRDefault="00725DD1" w:rsidP="00725DD1">
      <w:pPr>
        <w:pStyle w:val="Standard"/>
        <w:jc w:val="both"/>
      </w:pPr>
      <w:r>
        <w:t>Do isteka roka za prijem ponuda, ponuđač može svoju ponudu izmjeniti ili dopuniti.</w:t>
      </w:r>
    </w:p>
    <w:p w:rsidR="00725DD1" w:rsidRDefault="00725DD1" w:rsidP="00725DD1">
      <w:pPr>
        <w:pStyle w:val="Standard"/>
        <w:jc w:val="both"/>
      </w:pPr>
      <w:r>
        <w:rPr>
          <w:sz w:val="23"/>
          <w:szCs w:val="23"/>
        </w:rPr>
        <w:t>Izmjena i/ili dopuna ponude dostavlja se na isti način kao i osnovna ponuda s obaveznom naznakom da se radi o izmjeni i/ili dopuni ponude.</w:t>
      </w:r>
    </w:p>
    <w:p w:rsidR="00725DD1" w:rsidRDefault="00725DD1" w:rsidP="00725DD1">
      <w:pPr>
        <w:pStyle w:val="Standard"/>
        <w:jc w:val="both"/>
      </w:pPr>
      <w:r>
        <w:t xml:space="preserve">Ponuđač može do isteka roka za prijem ponuda odustati od svoje ponude, na način da dostavi pisanu izjavu da odustaje od ponude, uz obavezno navođenje predmeta nabavke i broja nabavke, i to najkasnije do roka za prijem ponuda. </w:t>
      </w:r>
    </w:p>
    <w:p w:rsidR="00725DD1" w:rsidRDefault="00725DD1" w:rsidP="00725DD1">
      <w:pPr>
        <w:pStyle w:val="Standard"/>
        <w:jc w:val="both"/>
      </w:pPr>
    </w:p>
    <w:p w:rsidR="00725DD1" w:rsidRDefault="00725DD1" w:rsidP="00725DD1">
      <w:pPr>
        <w:pStyle w:val="Standard"/>
        <w:jc w:val="both"/>
      </w:pPr>
      <w:r>
        <w:t>Ponuda se ne može mijenjati, dopunjavati, niti povući nakon isteka roka za prijem ponuda.</w:t>
      </w:r>
    </w:p>
    <w:p w:rsidR="00333854" w:rsidRDefault="00725DD1" w:rsidP="00725DD1">
      <w:pPr>
        <w:pStyle w:val="Standard"/>
        <w:jc w:val="both"/>
        <w:rPr>
          <w:sz w:val="23"/>
          <w:szCs w:val="23"/>
        </w:rPr>
      </w:pPr>
      <w:r>
        <w:rPr>
          <w:sz w:val="23"/>
          <w:szCs w:val="23"/>
        </w:rPr>
        <w:t>U tom slučaju neotvorena ponuda se vraća ponuđaču.</w:t>
      </w:r>
    </w:p>
    <w:p w:rsidR="00333854" w:rsidRDefault="00333854" w:rsidP="00725DD1">
      <w:pPr>
        <w:pStyle w:val="Standard"/>
        <w:jc w:val="both"/>
        <w:rPr>
          <w:sz w:val="23"/>
          <w:szCs w:val="23"/>
        </w:rPr>
      </w:pPr>
    </w:p>
    <w:p w:rsidR="004A63C7" w:rsidRPr="00F50606" w:rsidRDefault="004A63C7" w:rsidP="009B28AB">
      <w:pPr>
        <w:pStyle w:val="Naslov2"/>
        <w:numPr>
          <w:ilvl w:val="0"/>
          <w:numId w:val="38"/>
        </w:numPr>
        <w:spacing w:before="0" w:after="0"/>
      </w:pPr>
      <w:bookmarkStart w:id="1" w:name="_Toc120470528"/>
      <w:bookmarkStart w:id="2" w:name="_Toc118271481"/>
      <w:bookmarkStart w:id="3" w:name="_Toc118108294"/>
      <w:bookmarkStart w:id="4" w:name="_Toc170887354"/>
      <w:bookmarkStart w:id="5" w:name="_Toc172531255"/>
      <w:bookmarkStart w:id="6" w:name="_Toc172531394"/>
      <w:bookmarkStart w:id="7" w:name="_Toc172614312"/>
      <w:r w:rsidRPr="00F50606">
        <w:t>Preferencijalni tretman domaćeg</w:t>
      </w:r>
      <w:bookmarkEnd w:id="1"/>
      <w:bookmarkEnd w:id="2"/>
      <w:bookmarkEnd w:id="3"/>
      <w:bookmarkEnd w:id="4"/>
      <w:bookmarkEnd w:id="5"/>
      <w:bookmarkEnd w:id="6"/>
      <w:bookmarkEnd w:id="7"/>
      <w:r w:rsidRPr="00F50606">
        <w:t xml:space="preserve"> </w:t>
      </w:r>
    </w:p>
    <w:p w:rsidR="004A63C7" w:rsidRDefault="004A63C7" w:rsidP="004A63C7">
      <w:pPr>
        <w:spacing w:after="0" w:line="24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w:t>
      </w:r>
    </w:p>
    <w:p w:rsidR="00CF14BE" w:rsidRDefault="004A63C7" w:rsidP="00CF14BE">
      <w:pPr>
        <w:autoSpaceDE w:val="0"/>
        <w:spacing w:after="0" w:line="240" w:lineRule="auto"/>
        <w:jc w:val="both"/>
      </w:pPr>
      <w:r>
        <w:rPr>
          <w:rFonts w:ascii="Times New Roman" w:hAnsi="Times New Roman" w:cs="Times New Roman"/>
          <w:sz w:val="24"/>
          <w:szCs w:val="24"/>
        </w:rPr>
        <w:t xml:space="preserve"> </w:t>
      </w:r>
      <w:r w:rsidR="00CF14BE">
        <w:rPr>
          <w:rFonts w:ascii="Times New Roman" w:eastAsia="Calibri" w:hAnsi="Times New Roman" w:cs="Times New Roman"/>
          <w:color w:val="000000"/>
          <w:sz w:val="24"/>
          <w:szCs w:val="24"/>
        </w:rPr>
        <w:t>Ugovorni organ obavezno primjenjuje preferencijalni tretman domaćeg (preferencijalni tretman cijene) iz člana 67</w:t>
      </w:r>
      <w:r w:rsidR="00CF14BE">
        <w:rPr>
          <w:rFonts w:ascii="Times New Roman" w:eastAsia="Calibri" w:hAnsi="Times New Roman" w:cs="Times New Roman"/>
          <w:color w:val="FF0000"/>
          <w:sz w:val="24"/>
          <w:szCs w:val="24"/>
        </w:rPr>
        <w:t xml:space="preserve">. </w:t>
      </w:r>
      <w:r w:rsidR="00CF14BE">
        <w:rPr>
          <w:rFonts w:ascii="Times New Roman" w:eastAsia="Calibri" w:hAnsi="Times New Roman" w:cs="Times New Roman"/>
          <w:color w:val="000000"/>
          <w:sz w:val="24"/>
          <w:szCs w:val="24"/>
        </w:rPr>
        <w:t>Zakona i podzakonskih akata.</w:t>
      </w:r>
    </w:p>
    <w:p w:rsidR="00CF14BE" w:rsidRDefault="00CF14BE" w:rsidP="00CF14BE">
      <w:pPr>
        <w:autoSpaceDE w:val="0"/>
        <w:spacing w:after="0" w:line="240" w:lineRule="auto"/>
        <w:jc w:val="both"/>
      </w:pPr>
      <w:r>
        <w:rPr>
          <w:rFonts w:ascii="Times New Roman" w:eastAsia="Calibri" w:hAnsi="Times New Roman" w:cs="Times New Roman"/>
          <w:color w:val="000000"/>
          <w:sz w:val="24"/>
          <w:szCs w:val="24"/>
        </w:rPr>
        <w:t xml:space="preserve">Preferencijalni tretman cijena će se primjenjivati samo u svrhu poređenja ponuda prilikom ocjene ponuda. Prilikom računanja cijena iz ponuda u svrhu poređenja ponuda, cijena iz domaćih ponuda će biti umanjena za preferencijalni faktor, u skladu sa Odlukom Vijeća ministara Bosne i Hercegovine </w:t>
      </w:r>
      <w:r>
        <w:rPr>
          <w:rFonts w:ascii="Times New Roman" w:hAnsi="Times New Roman" w:cs="Times New Roman"/>
          <w:sz w:val="24"/>
          <w:szCs w:val="24"/>
        </w:rPr>
        <w:t xml:space="preserve">(„Službeni glasnik BiH“, broj: </w:t>
      </w:r>
      <w:r>
        <w:rPr>
          <w:rFonts w:ascii="Times New Roman" w:eastAsia="Calibri" w:hAnsi="Times New Roman" w:cs="Times New Roman"/>
          <w:color w:val="000000"/>
          <w:sz w:val="24"/>
          <w:szCs w:val="24"/>
        </w:rPr>
        <w:t>103/14).</w:t>
      </w:r>
    </w:p>
    <w:p w:rsidR="00CF14BE" w:rsidRPr="007575F6" w:rsidRDefault="007575F6" w:rsidP="007575F6">
      <w:pPr>
        <w:widowControl/>
        <w:suppressAutoHyphens w:val="0"/>
        <w:autoSpaceDE w:val="0"/>
        <w:adjustRightInd w:val="0"/>
        <w:spacing w:after="0" w:line="240" w:lineRule="auto"/>
        <w:jc w:val="both"/>
        <w:textAlignment w:val="auto"/>
        <w:rPr>
          <w:rFonts w:ascii="Times New Roman" w:eastAsiaTheme="minorHAnsi" w:hAnsi="Times New Roman" w:cs="Times New Roman"/>
          <w:color w:val="000000"/>
          <w:kern w:val="0"/>
          <w:sz w:val="24"/>
          <w:szCs w:val="24"/>
        </w:rPr>
      </w:pPr>
      <w:r w:rsidRPr="00F50606">
        <w:rPr>
          <w:rFonts w:ascii="Times New Roman" w:hAnsi="Times New Roman" w:cs="Times New Roman"/>
          <w:sz w:val="24"/>
          <w:szCs w:val="24"/>
          <w:lang w:val="en-GB"/>
        </w:rPr>
        <w:t>U</w:t>
      </w:r>
      <w:r w:rsidRPr="00F50606">
        <w:rPr>
          <w:rFonts w:ascii="Times New Roman" w:hAnsi="Times New Roman" w:cs="Times New Roman"/>
          <w:sz w:val="24"/>
          <w:szCs w:val="24"/>
        </w:rPr>
        <w:t xml:space="preserve"> </w:t>
      </w:r>
      <w:r w:rsidRPr="00F50606">
        <w:rPr>
          <w:rFonts w:ascii="Times New Roman" w:hAnsi="Times New Roman" w:cs="Times New Roman"/>
          <w:sz w:val="24"/>
          <w:szCs w:val="24"/>
          <w:lang w:val="en-GB"/>
        </w:rPr>
        <w:t>smislu</w:t>
      </w:r>
      <w:r w:rsidRPr="00F50606">
        <w:rPr>
          <w:rFonts w:ascii="Times New Roman" w:hAnsi="Times New Roman" w:cs="Times New Roman"/>
          <w:sz w:val="24"/>
          <w:szCs w:val="24"/>
        </w:rPr>
        <w:t xml:space="preserve"> </w:t>
      </w:r>
      <w:r w:rsidRPr="00F50606">
        <w:rPr>
          <w:rFonts w:ascii="Times New Roman" w:hAnsi="Times New Roman" w:cs="Times New Roman"/>
          <w:sz w:val="24"/>
          <w:szCs w:val="24"/>
          <w:lang w:val="en-GB"/>
        </w:rPr>
        <w:t>ove</w:t>
      </w:r>
      <w:r w:rsidRPr="00F50606">
        <w:rPr>
          <w:rFonts w:ascii="Times New Roman" w:hAnsi="Times New Roman" w:cs="Times New Roman"/>
          <w:sz w:val="24"/>
          <w:szCs w:val="24"/>
        </w:rPr>
        <w:t xml:space="preserve"> </w:t>
      </w:r>
      <w:r w:rsidRPr="00F50606">
        <w:rPr>
          <w:rFonts w:ascii="Times New Roman" w:hAnsi="Times New Roman" w:cs="Times New Roman"/>
          <w:sz w:val="24"/>
          <w:szCs w:val="24"/>
          <w:lang w:val="en-GB"/>
        </w:rPr>
        <w:t>odredbe</w:t>
      </w:r>
      <w:r w:rsidRPr="00F50606">
        <w:rPr>
          <w:rFonts w:ascii="Times New Roman" w:hAnsi="Times New Roman" w:cs="Times New Roman"/>
          <w:sz w:val="24"/>
          <w:szCs w:val="24"/>
        </w:rPr>
        <w:t xml:space="preserve">, </w:t>
      </w:r>
      <w:r w:rsidR="00CF14BE" w:rsidRPr="00CF14BE">
        <w:rPr>
          <w:rFonts w:ascii="Times New Roman" w:eastAsiaTheme="minorHAnsi" w:hAnsi="Times New Roman" w:cs="Times New Roman"/>
          <w:color w:val="000000"/>
          <w:kern w:val="0"/>
          <w:sz w:val="23"/>
          <w:szCs w:val="23"/>
        </w:rPr>
        <w:t>domaće ponude su ponude koje podnose pravna ili fizička lica sa sjedištem u Bosni i Hercegovini i koja su registrirana u skladu sa zakonima u B</w:t>
      </w:r>
      <w:r>
        <w:rPr>
          <w:rFonts w:ascii="Times New Roman" w:eastAsiaTheme="minorHAnsi" w:hAnsi="Times New Roman" w:cs="Times New Roman"/>
          <w:color w:val="000000"/>
          <w:kern w:val="0"/>
          <w:sz w:val="23"/>
          <w:szCs w:val="23"/>
        </w:rPr>
        <w:t>osni i Hercegovini i kod kojih je n</w:t>
      </w:r>
      <w:r w:rsidR="00CF14BE" w:rsidRPr="00CF14BE">
        <w:rPr>
          <w:rFonts w:ascii="Times New Roman" w:eastAsiaTheme="minorHAnsi" w:hAnsi="Times New Roman" w:cs="Times New Roman"/>
          <w:color w:val="000000"/>
          <w:kern w:val="0"/>
          <w:sz w:val="23"/>
          <w:szCs w:val="23"/>
        </w:rPr>
        <w:t>ajmanje 50% radne snage za izv</w:t>
      </w:r>
      <w:r>
        <w:rPr>
          <w:rFonts w:ascii="Times New Roman" w:eastAsiaTheme="minorHAnsi" w:hAnsi="Times New Roman" w:cs="Times New Roman"/>
          <w:color w:val="000000"/>
          <w:kern w:val="0"/>
          <w:sz w:val="23"/>
          <w:szCs w:val="23"/>
        </w:rPr>
        <w:t>ršenje ugovora</w:t>
      </w:r>
      <w:r w:rsidR="00CF14BE" w:rsidRPr="00CF14BE">
        <w:rPr>
          <w:rFonts w:ascii="Times New Roman" w:eastAsiaTheme="minorHAnsi" w:hAnsi="Times New Roman" w:cs="Times New Roman"/>
          <w:color w:val="000000"/>
          <w:kern w:val="0"/>
          <w:sz w:val="23"/>
          <w:szCs w:val="23"/>
        </w:rPr>
        <w:t xml:space="preserve"> iz Bosne i Hercegovine. </w:t>
      </w:r>
    </w:p>
    <w:p w:rsidR="00CC4D40" w:rsidRPr="00431363" w:rsidRDefault="004A63C7" w:rsidP="00CC4D40">
      <w:pPr>
        <w:autoSpaceDE w:val="0"/>
        <w:adjustRightInd w:val="0"/>
        <w:spacing w:after="0" w:line="240" w:lineRule="auto"/>
        <w:jc w:val="both"/>
        <w:rPr>
          <w:rFonts w:ascii="Times New Roman" w:hAnsi="Times New Roman" w:cs="Times New Roman"/>
          <w:color w:val="000000"/>
          <w:sz w:val="24"/>
          <w:szCs w:val="24"/>
        </w:rPr>
      </w:pPr>
      <w:r w:rsidRPr="00F50606">
        <w:rPr>
          <w:rFonts w:ascii="Times New Roman" w:hAnsi="Times New Roman" w:cs="Times New Roman"/>
          <w:sz w:val="24"/>
          <w:szCs w:val="24"/>
        </w:rPr>
        <w:t xml:space="preserve">Ugovorni organ će definisati dokumente kojim se dokazuje da je najmanje 50% radne snage porijeklom iz BiH. </w:t>
      </w:r>
      <w:r w:rsidR="00CC4D40" w:rsidRPr="00431363">
        <w:rPr>
          <w:rFonts w:ascii="Times New Roman" w:hAnsi="Times New Roman" w:cs="Times New Roman"/>
          <w:color w:val="000000"/>
          <w:sz w:val="24"/>
          <w:szCs w:val="24"/>
        </w:rPr>
        <w:t>Kao dokaz ispunjavanja uslova za primjenu preferencijalnog tretmana domaćeg, ponuđač je dužan u ponudi priložiti:</w:t>
      </w:r>
    </w:p>
    <w:p w:rsidR="00CC4D40" w:rsidRDefault="00CC4D40" w:rsidP="00CC4D40">
      <w:pPr>
        <w:autoSpaceDE w:val="0"/>
        <w:adjustRightInd w:val="0"/>
        <w:spacing w:after="0" w:line="240" w:lineRule="auto"/>
        <w:rPr>
          <w:rFonts w:cs="Calibri"/>
          <w:color w:val="000000"/>
        </w:rPr>
      </w:pPr>
    </w:p>
    <w:p w:rsidR="00CC4D40" w:rsidRPr="00CC4D40" w:rsidRDefault="00CC4D40" w:rsidP="00CC4D40">
      <w:pPr>
        <w:pStyle w:val="Paragrafspiska"/>
        <w:numPr>
          <w:ilvl w:val="0"/>
          <w:numId w:val="35"/>
        </w:numPr>
        <w:autoSpaceDE w:val="0"/>
        <w:adjustRightInd w:val="0"/>
        <w:rPr>
          <w:rFonts w:cs="Calibri"/>
        </w:rPr>
      </w:pPr>
      <w:r w:rsidRPr="00CC4D40">
        <w:rPr>
          <w:rFonts w:cs="Calibri"/>
        </w:rPr>
        <w:t xml:space="preserve"> </w:t>
      </w:r>
      <w:r w:rsidR="00FD2D16">
        <w:rPr>
          <w:rFonts w:cs="Calibri"/>
        </w:rPr>
        <w:t>ovjerenu i</w:t>
      </w:r>
      <w:r w:rsidRPr="00CC4D40">
        <w:rPr>
          <w:rFonts w:cs="Calibri"/>
        </w:rPr>
        <w:t xml:space="preserve">zjavu ponuđača da </w:t>
      </w:r>
      <w:r>
        <w:rPr>
          <w:rFonts w:cs="Calibri"/>
        </w:rPr>
        <w:t xml:space="preserve">je </w:t>
      </w:r>
      <w:r w:rsidRPr="00CC4D40">
        <w:rPr>
          <w:rFonts w:cs="Calibri"/>
        </w:rPr>
        <w:t xml:space="preserve">najmanje 50 % </w:t>
      </w:r>
      <w:r w:rsidRPr="00F50606">
        <w:t>radne snage porijeklom iz BiH.</w:t>
      </w:r>
    </w:p>
    <w:p w:rsidR="00A232F8" w:rsidRDefault="00A232F8" w:rsidP="00A232F8">
      <w:pPr>
        <w:pStyle w:val="Default"/>
        <w:jc w:val="both"/>
        <w:rPr>
          <w:b/>
          <w:bCs/>
        </w:rPr>
      </w:pPr>
    </w:p>
    <w:p w:rsidR="00A232F8" w:rsidRPr="00D0720E" w:rsidRDefault="00A232F8" w:rsidP="00A232F8">
      <w:pPr>
        <w:pStyle w:val="Default"/>
        <w:jc w:val="both"/>
      </w:pPr>
      <w:r w:rsidRPr="00D0720E">
        <w:rPr>
          <w:b/>
          <w:bCs/>
        </w:rPr>
        <w:t xml:space="preserve">NAPOMENA: </w:t>
      </w:r>
    </w:p>
    <w:p w:rsidR="00A232F8" w:rsidRPr="00D0720E" w:rsidRDefault="00A232F8" w:rsidP="00A232F8">
      <w:pPr>
        <w:pStyle w:val="Default"/>
        <w:ind w:left="720"/>
        <w:jc w:val="both"/>
      </w:pPr>
      <w:r>
        <w:t>- Predmetnu izjavu ponuđač kreira na vlastitom obrascu.</w:t>
      </w:r>
    </w:p>
    <w:p w:rsidR="004A63C7" w:rsidRPr="008A4D54" w:rsidRDefault="004A63C7" w:rsidP="008A4D54">
      <w:pPr>
        <w:spacing w:after="0" w:line="240" w:lineRule="auto"/>
        <w:jc w:val="both"/>
        <w:rPr>
          <w:rFonts w:ascii="Times New Roman" w:hAnsi="Times New Roman" w:cs="Times New Roman"/>
          <w:sz w:val="24"/>
          <w:szCs w:val="24"/>
        </w:rPr>
      </w:pPr>
    </w:p>
    <w:p w:rsidR="00725DD1" w:rsidRDefault="00725DD1" w:rsidP="00725DD1">
      <w:pPr>
        <w:pStyle w:val="Standard"/>
        <w:jc w:val="both"/>
        <w:rPr>
          <w:rFonts w:ascii="Calibri" w:eastAsia="Calibri" w:hAnsi="Calibri" w:cs="F"/>
          <w:b/>
          <w:bCs/>
          <w:color w:val="auto"/>
          <w:sz w:val="22"/>
          <w:szCs w:val="22"/>
          <w:lang w:val="hr-BA" w:eastAsia="en-US"/>
        </w:rPr>
      </w:pPr>
    </w:p>
    <w:p w:rsidR="00725DD1" w:rsidRDefault="0066525D" w:rsidP="00725DD1">
      <w:pPr>
        <w:pStyle w:val="Standard"/>
        <w:jc w:val="both"/>
      </w:pPr>
      <w:r>
        <w:rPr>
          <w:b/>
        </w:rPr>
        <w:t>33</w:t>
      </w:r>
      <w:r w:rsidR="00725DD1">
        <w:rPr>
          <w:b/>
        </w:rPr>
        <w:t xml:space="preserve">. </w:t>
      </w:r>
      <w:r w:rsidR="00725DD1">
        <w:rPr>
          <w:b/>
          <w:u w:val="single"/>
        </w:rPr>
        <w:t>Neprirodno niska ponuđena cijena</w:t>
      </w:r>
    </w:p>
    <w:p w:rsidR="00725DD1" w:rsidRDefault="00725DD1" w:rsidP="00725DD1">
      <w:pPr>
        <w:pStyle w:val="Standard"/>
        <w:jc w:val="both"/>
        <w:rPr>
          <w:u w:val="single"/>
        </w:rPr>
      </w:pPr>
    </w:p>
    <w:p w:rsidR="00725DD1" w:rsidRDefault="00725DD1" w:rsidP="00725DD1">
      <w:pPr>
        <w:pStyle w:val="Standard"/>
        <w:jc w:val="both"/>
      </w:pPr>
      <w:r>
        <w:t>U slučaju da ugovorni organ ima sumnju da se radi o neprirodno niskoj cijeni ponude, ima mogućnost da provjeri cijene, u skladu sa odredbama Uputstva o načinu pripreme modela tendrske dokumentacije i ponuda („Službeni glasnik BiH“, broj 90/14), te zatraži pismeno pojašnjenje ponuđača u pogledu neprirodno niske cijene ponude.</w:t>
      </w:r>
    </w:p>
    <w:p w:rsidR="00725DD1" w:rsidRDefault="00725DD1" w:rsidP="00725DD1">
      <w:pPr>
        <w:pStyle w:val="Standard"/>
        <w:jc w:val="both"/>
      </w:pPr>
      <w:r>
        <w:t>Po prijemu obrazloženja neprirodno niske cijene ponude, odluku će donijeti ugovorni organ i o tome obavjestiti ponuđača u pismenoj formi.</w:t>
      </w:r>
    </w:p>
    <w:p w:rsidR="00725DD1" w:rsidRPr="003B0176" w:rsidRDefault="00725DD1" w:rsidP="003B0176">
      <w:pPr>
        <w:pStyle w:val="Standard"/>
        <w:jc w:val="both"/>
      </w:pPr>
      <w:r>
        <w:t>U slučaju da ponuđač odbije dati pismeno obrazloženje ili dostavi obrazlož</w:t>
      </w:r>
      <w:r w:rsidR="00D51D9C">
        <w:t>e</w:t>
      </w:r>
      <w:r>
        <w:t>nje iz kojeg se ne može utvrditi da će ponuđač b</w:t>
      </w:r>
      <w:r w:rsidR="00D51D9C">
        <w:t>iti u mogućnosti pružiti uslugu</w:t>
      </w:r>
      <w:r>
        <w:t xml:space="preserve"> po toj cije</w:t>
      </w:r>
      <w:bookmarkStart w:id="8" w:name="_Toc172530526"/>
      <w:bookmarkStart w:id="9" w:name="_Toc172530747"/>
      <w:bookmarkStart w:id="10" w:name="_Toc172530840"/>
      <w:bookmarkStart w:id="11" w:name="_Toc172531010"/>
      <w:bookmarkStart w:id="12" w:name="_Toc172531958"/>
      <w:bookmarkStart w:id="13" w:name="_Toc172614201"/>
      <w:r w:rsidR="003B0176">
        <w:t>ni, takvu ponudu može odbiti</w:t>
      </w:r>
    </w:p>
    <w:p w:rsidR="00725DD1" w:rsidRDefault="0066525D" w:rsidP="00725DD1">
      <w:pPr>
        <w:pStyle w:val="Naslov2"/>
        <w:numPr>
          <w:ilvl w:val="0"/>
          <w:numId w:val="0"/>
        </w:numPr>
      </w:pPr>
      <w:r>
        <w:rPr>
          <w:b w:val="0"/>
          <w:bCs w:val="0"/>
          <w:color w:val="000000"/>
          <w:kern w:val="3"/>
          <w:lang w:val="hr-HR" w:eastAsia="hr-HR"/>
        </w:rPr>
        <w:t>34</w:t>
      </w:r>
      <w:r w:rsidR="00725DD1">
        <w:rPr>
          <w:b w:val="0"/>
          <w:bCs w:val="0"/>
          <w:color w:val="000000"/>
          <w:kern w:val="3"/>
          <w:lang w:val="hr-HR" w:eastAsia="hr-HR"/>
        </w:rPr>
        <w:t>.</w:t>
      </w:r>
      <w:r w:rsidR="00725DD1">
        <w:t xml:space="preserve"> Način komuniciranja sa </w:t>
      </w:r>
      <w:bookmarkEnd w:id="8"/>
      <w:bookmarkEnd w:id="9"/>
      <w:bookmarkEnd w:id="10"/>
      <w:bookmarkEnd w:id="11"/>
      <w:bookmarkEnd w:id="12"/>
      <w:bookmarkEnd w:id="13"/>
      <w:r w:rsidR="00725DD1">
        <w:t>ponuđačima</w:t>
      </w:r>
    </w:p>
    <w:p w:rsidR="00725DD1" w:rsidRPr="003B0176" w:rsidRDefault="00725DD1" w:rsidP="00B47C02">
      <w:pPr>
        <w:widowControl/>
        <w:suppressAutoHyphens w:val="0"/>
        <w:spacing w:after="0" w:line="240" w:lineRule="auto"/>
        <w:jc w:val="both"/>
        <w:textAlignment w:val="auto"/>
      </w:pPr>
      <w:r w:rsidRPr="003B0176">
        <w:rPr>
          <w:rFonts w:ascii="Times New Roman" w:hAnsi="Times New Roman" w:cs="Times New Roman"/>
          <w:sz w:val="24"/>
          <w:szCs w:val="24"/>
        </w:rPr>
        <w:t>Cjelokupna komunikacija i razmjena informacija (korespodencije) između ugovornog organa i Ponuđača treba se voditi u pisanoj formi</w:t>
      </w:r>
      <w:r w:rsidRPr="003B0176">
        <w:rPr>
          <w:rFonts w:ascii="Times New Roman" w:hAnsi="Times New Roman" w:cs="Times New Roman"/>
          <w:sz w:val="24"/>
          <w:szCs w:val="24"/>
          <w:lang w:val="hr-HR"/>
        </w:rPr>
        <w:t xml:space="preserve">, </w:t>
      </w:r>
      <w:r w:rsidRPr="003B0176">
        <w:rPr>
          <w:rStyle w:val="Praenahiperveza"/>
          <w:rFonts w:ascii="Times New Roman" w:hAnsi="Times New Roman" w:cs="Times New Roman"/>
          <w:color w:val="auto"/>
          <w:sz w:val="24"/>
          <w:szCs w:val="24"/>
          <w:u w:val="none"/>
          <w:lang w:val="pl-PL"/>
        </w:rPr>
        <w:t>na</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na</w:t>
      </w:r>
      <w:r w:rsidRPr="003B0176">
        <w:rPr>
          <w:rStyle w:val="Praenahiperveza"/>
          <w:rFonts w:ascii="Times New Roman" w:hAnsi="Times New Roman" w:cs="Times New Roman"/>
          <w:color w:val="auto"/>
          <w:sz w:val="24"/>
          <w:szCs w:val="24"/>
          <w:u w:val="none"/>
        </w:rPr>
        <w:t>č</w:t>
      </w:r>
      <w:r w:rsidRPr="003B0176">
        <w:rPr>
          <w:rStyle w:val="Praenahiperveza"/>
          <w:rFonts w:ascii="Times New Roman" w:hAnsi="Times New Roman" w:cs="Times New Roman"/>
          <w:color w:val="auto"/>
          <w:sz w:val="24"/>
          <w:szCs w:val="24"/>
          <w:u w:val="none"/>
          <w:lang w:val="pl-PL"/>
        </w:rPr>
        <w:t>in</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da</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se</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ista</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dostavlja</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po</w:t>
      </w:r>
      <w:r w:rsidRPr="003B0176">
        <w:rPr>
          <w:rStyle w:val="Praenahiperveza"/>
          <w:rFonts w:ascii="Times New Roman" w:hAnsi="Times New Roman" w:cs="Times New Roman"/>
          <w:color w:val="auto"/>
          <w:sz w:val="24"/>
          <w:szCs w:val="24"/>
          <w:u w:val="none"/>
        </w:rPr>
        <w:t>š</w:t>
      </w:r>
      <w:r w:rsidRPr="003B0176">
        <w:rPr>
          <w:rStyle w:val="Praenahiperveza"/>
          <w:rFonts w:ascii="Times New Roman" w:hAnsi="Times New Roman" w:cs="Times New Roman"/>
          <w:color w:val="auto"/>
          <w:sz w:val="24"/>
          <w:szCs w:val="24"/>
          <w:u w:val="none"/>
          <w:lang w:val="pl-PL"/>
        </w:rPr>
        <w:t>tom</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ili</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li</w:t>
      </w:r>
      <w:r w:rsidRPr="003B0176">
        <w:rPr>
          <w:rStyle w:val="Praenahiperveza"/>
          <w:rFonts w:ascii="Times New Roman" w:hAnsi="Times New Roman" w:cs="Times New Roman"/>
          <w:color w:val="auto"/>
          <w:sz w:val="24"/>
          <w:szCs w:val="24"/>
          <w:u w:val="none"/>
        </w:rPr>
        <w:t>č</w:t>
      </w:r>
      <w:r w:rsidRPr="003B0176">
        <w:rPr>
          <w:rStyle w:val="Praenahiperveza"/>
          <w:rFonts w:ascii="Times New Roman" w:hAnsi="Times New Roman" w:cs="Times New Roman"/>
          <w:color w:val="auto"/>
          <w:sz w:val="24"/>
          <w:szCs w:val="24"/>
          <w:u w:val="none"/>
          <w:lang w:val="pl-PL"/>
        </w:rPr>
        <w:t>no</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 xml:space="preserve">na </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adresu</w:t>
      </w:r>
      <w:r w:rsidRPr="003B0176">
        <w:rPr>
          <w:rFonts w:ascii="Times New Roman" w:hAnsi="Times New Roman" w:cs="Times New Roman"/>
          <w:sz w:val="24"/>
          <w:szCs w:val="24"/>
        </w:rPr>
        <w:t xml:space="preserve"> </w:t>
      </w:r>
      <w:r w:rsidRPr="003B0176">
        <w:rPr>
          <w:rStyle w:val="Praenahiperveza"/>
          <w:rFonts w:ascii="Times New Roman" w:hAnsi="Times New Roman" w:cs="Times New Roman"/>
          <w:color w:val="auto"/>
          <w:sz w:val="24"/>
          <w:szCs w:val="24"/>
          <w:u w:val="none"/>
          <w:lang w:val="pl-PL"/>
        </w:rPr>
        <w:t>nazna</w:t>
      </w:r>
      <w:r w:rsidRPr="003B0176">
        <w:rPr>
          <w:rStyle w:val="Praenahiperveza"/>
          <w:rFonts w:ascii="Times New Roman" w:hAnsi="Times New Roman" w:cs="Times New Roman"/>
          <w:color w:val="auto"/>
          <w:sz w:val="24"/>
          <w:szCs w:val="24"/>
          <w:u w:val="none"/>
        </w:rPr>
        <w:t>č</w:t>
      </w:r>
      <w:r w:rsidRPr="003B0176">
        <w:rPr>
          <w:rStyle w:val="Praenahiperveza"/>
          <w:rFonts w:ascii="Times New Roman" w:hAnsi="Times New Roman" w:cs="Times New Roman"/>
          <w:color w:val="auto"/>
          <w:sz w:val="24"/>
          <w:szCs w:val="24"/>
          <w:u w:val="none"/>
          <w:lang w:val="pl-PL"/>
        </w:rPr>
        <w:t>enu</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u</w:t>
      </w:r>
      <w:r w:rsidRPr="003B0176">
        <w:rPr>
          <w:rFonts w:ascii="Times New Roman" w:hAnsi="Times New Roman" w:cs="Times New Roman"/>
          <w:sz w:val="24"/>
          <w:szCs w:val="24"/>
        </w:rPr>
        <w:t xml:space="preserve"> </w:t>
      </w:r>
      <w:r w:rsidRPr="003B0176">
        <w:rPr>
          <w:rStyle w:val="Praenahiperveza"/>
          <w:rFonts w:ascii="Times New Roman" w:hAnsi="Times New Roman" w:cs="Times New Roman"/>
          <w:color w:val="auto"/>
          <w:sz w:val="24"/>
          <w:szCs w:val="24"/>
          <w:u w:val="none"/>
          <w:lang w:val="pl-PL"/>
        </w:rPr>
        <w:t>tenderskoj</w:t>
      </w:r>
      <w:r w:rsidRPr="003B0176">
        <w:rPr>
          <w:rStyle w:val="Praenahiperveza"/>
          <w:rFonts w:ascii="Times New Roman" w:hAnsi="Times New Roman" w:cs="Times New Roman"/>
          <w:color w:val="auto"/>
          <w:sz w:val="24"/>
          <w:szCs w:val="24"/>
          <w:u w:val="none"/>
        </w:rPr>
        <w:t xml:space="preserve"> </w:t>
      </w:r>
      <w:r w:rsidRPr="003B0176">
        <w:rPr>
          <w:rStyle w:val="Praenahiperveza"/>
          <w:rFonts w:ascii="Times New Roman" w:hAnsi="Times New Roman" w:cs="Times New Roman"/>
          <w:color w:val="auto"/>
          <w:sz w:val="24"/>
          <w:szCs w:val="24"/>
          <w:u w:val="none"/>
          <w:lang w:val="pl-PL"/>
        </w:rPr>
        <w:t>dokumentacij</w:t>
      </w:r>
      <w:r w:rsidRPr="003B0176">
        <w:rPr>
          <w:rFonts w:ascii="Times New Roman" w:hAnsi="Times New Roman" w:cs="Times New Roman"/>
          <w:sz w:val="24"/>
          <w:szCs w:val="24"/>
        </w:rPr>
        <w:t>i.</w:t>
      </w:r>
      <w:r w:rsidR="00B47C02">
        <w:t xml:space="preserve"> </w:t>
      </w:r>
      <w:r w:rsidR="00B47C02">
        <w:rPr>
          <w:rFonts w:ascii="Times New Roman" w:hAnsi="Times New Roman" w:cs="Times New Roman"/>
          <w:sz w:val="24"/>
          <w:szCs w:val="24"/>
        </w:rPr>
        <w:t>K</w:t>
      </w:r>
      <w:r w:rsidRPr="003B0176">
        <w:rPr>
          <w:rFonts w:ascii="Times New Roman" w:hAnsi="Times New Roman" w:cs="Times New Roman"/>
          <w:sz w:val="24"/>
          <w:szCs w:val="24"/>
        </w:rPr>
        <w:t xml:space="preserve">omunikacija i razmjena informacija </w:t>
      </w:r>
      <w:r w:rsidR="00B47C02">
        <w:rPr>
          <w:rFonts w:ascii="Times New Roman" w:hAnsi="Times New Roman" w:cs="Times New Roman"/>
          <w:sz w:val="24"/>
          <w:szCs w:val="24"/>
        </w:rPr>
        <w:t>također se može</w:t>
      </w:r>
      <w:r w:rsidRPr="003B0176">
        <w:rPr>
          <w:rFonts w:ascii="Times New Roman" w:hAnsi="Times New Roman" w:cs="Times New Roman"/>
          <w:sz w:val="24"/>
          <w:szCs w:val="24"/>
        </w:rPr>
        <w:t xml:space="preserve"> vršiti putem elektronske pošte ili faksa</w:t>
      </w:r>
      <w:r w:rsidR="00652568">
        <w:rPr>
          <w:rFonts w:ascii="Times New Roman" w:hAnsi="Times New Roman" w:cs="Times New Roman"/>
          <w:sz w:val="24"/>
          <w:szCs w:val="24"/>
        </w:rPr>
        <w:t>.</w:t>
      </w:r>
      <w:r w:rsidRPr="003B0176">
        <w:rPr>
          <w:rFonts w:ascii="Times New Roman" w:hAnsi="Times New Roman" w:cs="Times New Roman"/>
          <w:color w:val="000000"/>
          <w:sz w:val="24"/>
          <w:szCs w:val="24"/>
        </w:rPr>
        <w:t xml:space="preserve"> </w:t>
      </w:r>
    </w:p>
    <w:p w:rsidR="00725DD1" w:rsidRDefault="00725DD1" w:rsidP="00725DD1">
      <w:pPr>
        <w:spacing w:after="0" w:line="240" w:lineRule="auto"/>
        <w:jc w:val="both"/>
        <w:rPr>
          <w:rFonts w:ascii="Times New Roman" w:hAnsi="Times New Roman" w:cs="Times New Roman"/>
          <w:sz w:val="24"/>
          <w:szCs w:val="24"/>
          <w:lang w:val="pl-PL"/>
        </w:rPr>
      </w:pPr>
    </w:p>
    <w:p w:rsidR="00725DD1" w:rsidRDefault="0066525D" w:rsidP="00725DD1">
      <w:pPr>
        <w:pStyle w:val="Standard"/>
        <w:jc w:val="both"/>
      </w:pPr>
      <w:r>
        <w:rPr>
          <w:b/>
        </w:rPr>
        <w:t>35</w:t>
      </w:r>
      <w:r w:rsidR="00725DD1">
        <w:rPr>
          <w:b/>
        </w:rPr>
        <w:t xml:space="preserve">. </w:t>
      </w:r>
      <w:r w:rsidR="00725DD1">
        <w:rPr>
          <w:b/>
          <w:u w:val="single"/>
        </w:rPr>
        <w:t>Pouka o pravnom lijeku</w:t>
      </w:r>
    </w:p>
    <w:p w:rsidR="00725DD1" w:rsidRDefault="00725DD1" w:rsidP="00725DD1">
      <w:pPr>
        <w:pStyle w:val="Standard"/>
        <w:jc w:val="both"/>
      </w:pPr>
    </w:p>
    <w:p w:rsidR="00725DD1" w:rsidRDefault="00725DD1" w:rsidP="00725DD1">
      <w:pPr>
        <w:pStyle w:val="Standard"/>
        <w:jc w:val="both"/>
      </w:pPr>
      <w:r>
        <w:t>Žalba se izjavljuje Uredu za razmatranje žalbi, putem ugovornog organa, u roku od 10 dana od dana preuzimanja tenderske dokumntacije.</w:t>
      </w:r>
    </w:p>
    <w:p w:rsidR="00E654E8" w:rsidRDefault="00E654E8" w:rsidP="00725DD1">
      <w:pPr>
        <w:pStyle w:val="Standard"/>
        <w:jc w:val="both"/>
      </w:pPr>
    </w:p>
    <w:p w:rsidR="00E654E8" w:rsidRDefault="00E654E8" w:rsidP="00725DD1">
      <w:pPr>
        <w:pStyle w:val="Standard"/>
        <w:jc w:val="both"/>
      </w:pPr>
    </w:p>
    <w:p w:rsidR="00E654E8" w:rsidRDefault="004047ED" w:rsidP="00725DD1">
      <w:pPr>
        <w:pStyle w:val="Standard"/>
        <w:jc w:val="both"/>
      </w:pPr>
      <w:r>
        <w:t xml:space="preserve">                                                                                                      </w:t>
      </w:r>
      <w:r w:rsidR="00E654E8">
        <w:t>U ime ugovornog organa:</w:t>
      </w:r>
    </w:p>
    <w:p w:rsidR="00E654E8" w:rsidRDefault="004047ED" w:rsidP="00725DD1">
      <w:pPr>
        <w:pStyle w:val="Standard"/>
        <w:jc w:val="both"/>
      </w:pPr>
      <w:r>
        <w:t xml:space="preserve">                                                                                                      </w:t>
      </w:r>
      <w:r w:rsidR="00E654E8">
        <w:t>Gradinčić Merima, direktor</w:t>
      </w:r>
    </w:p>
    <w:p w:rsidR="003E433B" w:rsidRDefault="003E433B" w:rsidP="00725DD1">
      <w:pPr>
        <w:pStyle w:val="Standard"/>
        <w:jc w:val="both"/>
      </w:pPr>
    </w:p>
    <w:p w:rsidR="00E543F6" w:rsidRDefault="00E543F6" w:rsidP="00725DD1">
      <w:pPr>
        <w:pStyle w:val="Standard"/>
        <w:jc w:val="both"/>
      </w:pPr>
    </w:p>
    <w:p w:rsidR="00E543F6" w:rsidRDefault="00E543F6" w:rsidP="00725DD1">
      <w:pPr>
        <w:pStyle w:val="Standard"/>
        <w:jc w:val="both"/>
      </w:pPr>
    </w:p>
    <w:p w:rsidR="002963CF" w:rsidRDefault="002963CF" w:rsidP="00725DD1">
      <w:pPr>
        <w:pStyle w:val="Standard"/>
        <w:jc w:val="right"/>
        <w:rPr>
          <w:rFonts w:cs="Calibri"/>
          <w:b/>
          <w:lang w:val="hr-BA" w:eastAsia="en-US"/>
        </w:rPr>
      </w:pPr>
    </w:p>
    <w:p w:rsidR="002963CF" w:rsidRDefault="002963CF" w:rsidP="00725DD1">
      <w:pPr>
        <w:pStyle w:val="Standard"/>
        <w:jc w:val="right"/>
        <w:rPr>
          <w:rFonts w:cs="Calibri"/>
          <w:b/>
          <w:lang w:val="hr-BA" w:eastAsia="en-US"/>
        </w:rPr>
      </w:pPr>
    </w:p>
    <w:p w:rsidR="002963CF" w:rsidRDefault="002963CF" w:rsidP="00725DD1">
      <w:pPr>
        <w:pStyle w:val="Standard"/>
        <w:jc w:val="right"/>
        <w:rPr>
          <w:rFonts w:cs="Calibri"/>
          <w:b/>
          <w:lang w:val="hr-BA" w:eastAsia="en-US"/>
        </w:rPr>
      </w:pPr>
    </w:p>
    <w:p w:rsidR="002963CF" w:rsidRDefault="002963CF" w:rsidP="00725DD1">
      <w:pPr>
        <w:pStyle w:val="Standard"/>
        <w:jc w:val="right"/>
        <w:rPr>
          <w:rFonts w:cs="Calibri"/>
          <w:b/>
          <w:lang w:val="hr-BA" w:eastAsia="en-US"/>
        </w:rPr>
      </w:pPr>
    </w:p>
    <w:p w:rsidR="00AB79C2" w:rsidRDefault="00AB79C2" w:rsidP="00725DD1">
      <w:pPr>
        <w:pStyle w:val="Standard"/>
        <w:jc w:val="right"/>
        <w:rPr>
          <w:rFonts w:cs="Calibri"/>
          <w:b/>
          <w:lang w:val="hr-BA" w:eastAsia="en-US"/>
        </w:rPr>
      </w:pPr>
    </w:p>
    <w:p w:rsidR="00AB79C2" w:rsidRDefault="00AB79C2" w:rsidP="00725DD1">
      <w:pPr>
        <w:pStyle w:val="Standard"/>
        <w:jc w:val="right"/>
        <w:rPr>
          <w:rFonts w:cs="Calibri"/>
          <w:b/>
          <w:lang w:val="hr-BA" w:eastAsia="en-US"/>
        </w:rPr>
      </w:pPr>
    </w:p>
    <w:p w:rsidR="00AB79C2" w:rsidRDefault="00AB79C2" w:rsidP="00725DD1">
      <w:pPr>
        <w:pStyle w:val="Standard"/>
        <w:jc w:val="right"/>
        <w:rPr>
          <w:rFonts w:cs="Calibri"/>
          <w:b/>
          <w:lang w:val="hr-BA" w:eastAsia="en-US"/>
        </w:rPr>
      </w:pPr>
    </w:p>
    <w:p w:rsidR="00AB79C2" w:rsidRDefault="00AB79C2" w:rsidP="00725DD1">
      <w:pPr>
        <w:pStyle w:val="Standard"/>
        <w:jc w:val="right"/>
        <w:rPr>
          <w:rFonts w:cs="Calibri"/>
          <w:b/>
          <w:lang w:val="hr-BA" w:eastAsia="en-US"/>
        </w:rPr>
      </w:pPr>
    </w:p>
    <w:p w:rsidR="00876E74" w:rsidRDefault="00876E74" w:rsidP="00725DD1">
      <w:pPr>
        <w:pStyle w:val="Standard"/>
        <w:jc w:val="right"/>
        <w:rPr>
          <w:rFonts w:cs="Calibri"/>
          <w:b/>
          <w:lang w:val="hr-BA" w:eastAsia="en-US"/>
        </w:rPr>
      </w:pPr>
    </w:p>
    <w:p w:rsidR="00A50100" w:rsidRDefault="00A50100" w:rsidP="00725DD1">
      <w:pPr>
        <w:pStyle w:val="Standard"/>
        <w:jc w:val="right"/>
        <w:rPr>
          <w:rFonts w:cs="Calibri"/>
          <w:b/>
          <w:lang w:val="hr-BA" w:eastAsia="en-US"/>
        </w:rPr>
      </w:pPr>
    </w:p>
    <w:p w:rsidR="00A50100" w:rsidRDefault="00A50100" w:rsidP="00725DD1">
      <w:pPr>
        <w:pStyle w:val="Standard"/>
        <w:jc w:val="right"/>
        <w:rPr>
          <w:rFonts w:cs="Calibri"/>
          <w:b/>
          <w:lang w:val="hr-BA" w:eastAsia="en-US"/>
        </w:rPr>
      </w:pPr>
    </w:p>
    <w:p w:rsidR="00A50100" w:rsidRDefault="00A50100" w:rsidP="00725DD1">
      <w:pPr>
        <w:pStyle w:val="Standard"/>
        <w:jc w:val="right"/>
        <w:rPr>
          <w:rFonts w:cs="Calibri"/>
          <w:b/>
          <w:lang w:val="hr-BA" w:eastAsia="en-US"/>
        </w:rPr>
      </w:pPr>
    </w:p>
    <w:p w:rsidR="00A50100" w:rsidRDefault="00A50100" w:rsidP="00725DD1">
      <w:pPr>
        <w:pStyle w:val="Standard"/>
        <w:jc w:val="right"/>
        <w:rPr>
          <w:rFonts w:cs="Calibri"/>
          <w:b/>
          <w:lang w:val="hr-BA" w:eastAsia="en-US"/>
        </w:rPr>
      </w:pPr>
    </w:p>
    <w:p w:rsidR="00A50100" w:rsidRDefault="00A50100" w:rsidP="00725DD1">
      <w:pPr>
        <w:pStyle w:val="Standard"/>
        <w:jc w:val="right"/>
        <w:rPr>
          <w:rFonts w:cs="Calibri"/>
          <w:b/>
          <w:lang w:val="hr-BA" w:eastAsia="en-US"/>
        </w:rPr>
      </w:pPr>
    </w:p>
    <w:p w:rsidR="00876E74" w:rsidRDefault="00876E74" w:rsidP="00725DD1">
      <w:pPr>
        <w:pStyle w:val="Standard"/>
        <w:jc w:val="right"/>
        <w:rPr>
          <w:rFonts w:cs="Calibri"/>
          <w:b/>
          <w:lang w:val="hr-BA" w:eastAsia="en-US"/>
        </w:rPr>
      </w:pPr>
    </w:p>
    <w:p w:rsidR="00876E74" w:rsidRDefault="00876E74" w:rsidP="00725DD1">
      <w:pPr>
        <w:pStyle w:val="Standard"/>
        <w:jc w:val="right"/>
        <w:rPr>
          <w:rFonts w:cs="Calibri"/>
          <w:b/>
          <w:lang w:val="hr-BA" w:eastAsia="en-US"/>
        </w:rPr>
      </w:pPr>
    </w:p>
    <w:p w:rsidR="00725DD1" w:rsidRDefault="00725DD1" w:rsidP="00725DD1">
      <w:pPr>
        <w:pStyle w:val="Standard"/>
        <w:jc w:val="right"/>
      </w:pPr>
      <w:r>
        <w:rPr>
          <w:rFonts w:cs="Calibri"/>
          <w:b/>
          <w:lang w:val="hr-BA" w:eastAsia="en-US"/>
        </w:rPr>
        <w:lastRenderedPageBreak/>
        <w:t>Aneks 1</w:t>
      </w:r>
    </w:p>
    <w:p w:rsidR="00725DD1" w:rsidRDefault="00725DD1" w:rsidP="00725DD1">
      <w:pPr>
        <w:pStyle w:val="Standard"/>
        <w:jc w:val="both"/>
        <w:rPr>
          <w:rFonts w:cs="Calibri"/>
          <w:b/>
          <w:lang w:val="hr-BA" w:eastAsia="en-US"/>
        </w:rPr>
      </w:pPr>
    </w:p>
    <w:p w:rsidR="00725DD1" w:rsidRDefault="00725DD1" w:rsidP="00725DD1">
      <w:pPr>
        <w:pStyle w:val="Standard"/>
        <w:jc w:val="center"/>
      </w:pPr>
      <w:r>
        <w:rPr>
          <w:b/>
        </w:rPr>
        <w:t>OBRAZAC ZA DOSTAVLJANJE PONUDE</w:t>
      </w:r>
    </w:p>
    <w:p w:rsidR="00725DD1" w:rsidRDefault="00725DD1" w:rsidP="00725DD1">
      <w:pPr>
        <w:pStyle w:val="Standard"/>
      </w:pPr>
    </w:p>
    <w:p w:rsidR="00725DD1" w:rsidRDefault="00725DD1" w:rsidP="00725DD1">
      <w:pPr>
        <w:pStyle w:val="Standard"/>
      </w:pPr>
    </w:p>
    <w:p w:rsidR="00725DD1" w:rsidRDefault="00725DD1" w:rsidP="00725DD1">
      <w:pPr>
        <w:pStyle w:val="Standard"/>
      </w:pPr>
      <w:r>
        <w:t>Broj nabavke : ……………………………….</w:t>
      </w:r>
    </w:p>
    <w:p w:rsidR="00725DD1" w:rsidRDefault="00725DD1" w:rsidP="00725DD1">
      <w:pPr>
        <w:pStyle w:val="Standard"/>
      </w:pPr>
      <w:r>
        <w:t>Broj obavještenja sa Portala JN.......................................</w:t>
      </w:r>
    </w:p>
    <w:p w:rsidR="00725DD1" w:rsidRDefault="00725DD1" w:rsidP="00725DD1">
      <w:pPr>
        <w:pStyle w:val="Standard"/>
      </w:pPr>
    </w:p>
    <w:p w:rsidR="00725DD1" w:rsidRDefault="00725DD1" w:rsidP="00725DD1">
      <w:pPr>
        <w:pStyle w:val="Standard"/>
        <w:jc w:val="both"/>
      </w:pPr>
    </w:p>
    <w:p w:rsidR="00725DD1" w:rsidRDefault="00725DD1" w:rsidP="00725DD1">
      <w:pPr>
        <w:pStyle w:val="Standard"/>
        <w:jc w:val="both"/>
      </w:pPr>
      <w:r>
        <w:t>UGOVORNI ORGAN:</w:t>
      </w:r>
    </w:p>
    <w:p w:rsidR="00725DD1" w:rsidRDefault="00725DD1" w:rsidP="00725DD1">
      <w:pPr>
        <w:pStyle w:val="Standard"/>
        <w:jc w:val="both"/>
      </w:pPr>
      <w:r>
        <w:t>JKP Vodovod i Kanalizacija d.o.o. Sanski Most</w:t>
      </w:r>
    </w:p>
    <w:p w:rsidR="00725DD1" w:rsidRDefault="00725DD1" w:rsidP="00725DD1">
      <w:pPr>
        <w:pStyle w:val="Standard"/>
        <w:jc w:val="both"/>
      </w:pPr>
      <w:r>
        <w:t>Ul. Meše Selimovića bb</w:t>
      </w:r>
    </w:p>
    <w:p w:rsidR="00725DD1" w:rsidRDefault="00725DD1" w:rsidP="00725DD1">
      <w:pPr>
        <w:pStyle w:val="Standard"/>
        <w:jc w:val="both"/>
      </w:pPr>
      <w:r>
        <w:t>Sanski Most</w:t>
      </w:r>
    </w:p>
    <w:p w:rsidR="00725DD1" w:rsidRDefault="00725DD1" w:rsidP="00725DD1">
      <w:pPr>
        <w:pStyle w:val="Standard"/>
        <w:jc w:val="both"/>
      </w:pPr>
    </w:p>
    <w:p w:rsidR="00725DD1" w:rsidRDefault="00725DD1" w:rsidP="00725DD1">
      <w:pPr>
        <w:pStyle w:val="Standard"/>
        <w:jc w:val="both"/>
      </w:pPr>
      <w:r>
        <w:t>PONUĐAČ:(Upisuje se naziv ponuđača i ID broj ponuđača)</w:t>
      </w:r>
    </w:p>
    <w:p w:rsidR="00725DD1" w:rsidRDefault="00725DD1" w:rsidP="00725DD1">
      <w:pPr>
        <w:pStyle w:val="Standard"/>
        <w:jc w:val="both"/>
      </w:pPr>
    </w:p>
    <w:p w:rsidR="00725DD1" w:rsidRDefault="00725DD1" w:rsidP="00725DD1">
      <w:pPr>
        <w:pStyle w:val="Standard"/>
        <w:jc w:val="both"/>
      </w:pPr>
      <w:r>
        <w:t>________________________________________________________________________</w:t>
      </w:r>
    </w:p>
    <w:p w:rsidR="00725DD1" w:rsidRDefault="00725DD1" w:rsidP="00725DD1">
      <w:pPr>
        <w:pStyle w:val="Standard"/>
        <w:jc w:val="both"/>
      </w:pPr>
    </w:p>
    <w:p w:rsidR="00725DD1" w:rsidRDefault="00725DD1" w:rsidP="00725DD1">
      <w:pPr>
        <w:pStyle w:val="Standard"/>
        <w:jc w:val="both"/>
      </w:pPr>
      <w:r>
        <w:t>Adresa ponuđača:</w:t>
      </w:r>
    </w:p>
    <w:p w:rsidR="00725DD1" w:rsidRDefault="00725DD1" w:rsidP="00725DD1">
      <w:pPr>
        <w:pStyle w:val="Standard"/>
        <w:jc w:val="both"/>
      </w:pPr>
      <w:r>
        <w:t>_____________________________________________________</w:t>
      </w:r>
    </w:p>
    <w:p w:rsidR="00725DD1" w:rsidRDefault="00725DD1" w:rsidP="00725DD1">
      <w:pPr>
        <w:pStyle w:val="Standard"/>
        <w:jc w:val="both"/>
      </w:pPr>
    </w:p>
    <w:p w:rsidR="00725DD1" w:rsidRDefault="00725DD1" w:rsidP="00725DD1">
      <w:pPr>
        <w:pStyle w:val="Standard"/>
        <w:jc w:val="both"/>
      </w:pPr>
      <w:r>
        <w:t>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w:t>
      </w:r>
    </w:p>
    <w:p w:rsidR="00725DD1" w:rsidRDefault="00725DD1" w:rsidP="00725DD1">
      <w:pPr>
        <w:pStyle w:val="Standard"/>
        <w:jc w:val="both"/>
      </w:pPr>
    </w:p>
    <w:p w:rsidR="00725DD1" w:rsidRDefault="00725DD1" w:rsidP="00725DD1">
      <w:pPr>
        <w:pStyle w:val="Standard"/>
        <w:jc w:val="both"/>
      </w:pPr>
    </w:p>
    <w:p w:rsidR="00725DD1" w:rsidRDefault="00725DD1" w:rsidP="00725DD1">
      <w:pPr>
        <w:pStyle w:val="Standard"/>
        <w:jc w:val="both"/>
      </w:pPr>
      <w:r>
        <w:rPr>
          <w:b/>
        </w:rPr>
        <w:t>KONTAKT OSOBA</w:t>
      </w:r>
    </w:p>
    <w:p w:rsidR="00725DD1" w:rsidRDefault="00725DD1" w:rsidP="00725DD1">
      <w:pPr>
        <w:pStyle w:val="Standard"/>
        <w:jc w:val="both"/>
      </w:pPr>
    </w:p>
    <w:tbl>
      <w:tblPr>
        <w:tblW w:w="6912" w:type="dxa"/>
        <w:tblInd w:w="-108" w:type="dxa"/>
        <w:tblLayout w:type="fixed"/>
        <w:tblCellMar>
          <w:left w:w="10" w:type="dxa"/>
          <w:right w:w="10" w:type="dxa"/>
        </w:tblCellMar>
        <w:tblLook w:val="0000"/>
      </w:tblPr>
      <w:tblGrid>
        <w:gridCol w:w="1667"/>
        <w:gridCol w:w="5245"/>
      </w:tblGrid>
      <w:tr w:rsidR="00725DD1" w:rsidTr="00314FB1">
        <w:tc>
          <w:tcPr>
            <w:tcW w:w="1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r>
              <w:t>Ime i prezime</w:t>
            </w:r>
          </w:p>
          <w:p w:rsidR="00725DD1" w:rsidRDefault="00725DD1" w:rsidP="00314FB1">
            <w:pPr>
              <w:pStyle w:val="Standard"/>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p>
        </w:tc>
      </w:tr>
      <w:tr w:rsidR="00725DD1" w:rsidTr="00314FB1">
        <w:tc>
          <w:tcPr>
            <w:tcW w:w="1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r>
              <w:t>Adresa</w:t>
            </w:r>
          </w:p>
          <w:p w:rsidR="00725DD1" w:rsidRDefault="00725DD1" w:rsidP="00314FB1">
            <w:pPr>
              <w:pStyle w:val="Standard"/>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p>
        </w:tc>
      </w:tr>
      <w:tr w:rsidR="00725DD1" w:rsidTr="00314FB1">
        <w:tc>
          <w:tcPr>
            <w:tcW w:w="1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r>
              <w:t>Telefon</w:t>
            </w:r>
          </w:p>
          <w:p w:rsidR="00725DD1" w:rsidRDefault="00725DD1" w:rsidP="00314FB1">
            <w:pPr>
              <w:pStyle w:val="Standard"/>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p>
        </w:tc>
      </w:tr>
      <w:tr w:rsidR="00725DD1" w:rsidTr="00314FB1">
        <w:tc>
          <w:tcPr>
            <w:tcW w:w="1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r>
              <w:t>Faks</w:t>
            </w:r>
          </w:p>
          <w:p w:rsidR="00725DD1" w:rsidRDefault="00725DD1" w:rsidP="00314FB1">
            <w:pPr>
              <w:pStyle w:val="Standard"/>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p>
        </w:tc>
      </w:tr>
      <w:tr w:rsidR="00725DD1" w:rsidTr="00314FB1">
        <w:tc>
          <w:tcPr>
            <w:tcW w:w="16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r>
              <w:t>E-mail</w:t>
            </w:r>
          </w:p>
          <w:p w:rsidR="00725DD1" w:rsidRDefault="00725DD1" w:rsidP="00314FB1">
            <w:pPr>
              <w:pStyle w:val="Standard"/>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both"/>
            </w:pPr>
          </w:p>
        </w:tc>
      </w:tr>
    </w:tbl>
    <w:p w:rsidR="00725DD1" w:rsidRDefault="00725DD1" w:rsidP="00725DD1">
      <w:pPr>
        <w:pStyle w:val="Standard"/>
        <w:jc w:val="both"/>
      </w:pPr>
    </w:p>
    <w:p w:rsidR="00725DD1" w:rsidRDefault="00725DD1" w:rsidP="00725DD1">
      <w:pPr>
        <w:pStyle w:val="Standard"/>
        <w:jc w:val="both"/>
      </w:pPr>
      <w:r>
        <w:rPr>
          <w:b/>
        </w:rPr>
        <w:t>IZJAVA PONUĐAČA</w:t>
      </w:r>
    </w:p>
    <w:p w:rsidR="00725DD1" w:rsidRDefault="00725DD1" w:rsidP="00725DD1">
      <w:pPr>
        <w:pStyle w:val="Standard"/>
        <w:jc w:val="both"/>
      </w:pPr>
    </w:p>
    <w:p w:rsidR="00725DD1" w:rsidRDefault="00725DD1" w:rsidP="00725DD1">
      <w:pPr>
        <w:pStyle w:val="Standard"/>
        <w:jc w:val="both"/>
      </w:pPr>
      <w:r>
        <w:t>* Ukoliko ponudu dostavlja grupa ponuđača, onda Izjavu ponuđača popunjava predstavnik grupe ponuđača.</w:t>
      </w:r>
    </w:p>
    <w:p w:rsidR="00725DD1" w:rsidRDefault="00725DD1" w:rsidP="00725DD1">
      <w:pPr>
        <w:pStyle w:val="Standard"/>
        <w:jc w:val="both"/>
      </w:pPr>
    </w:p>
    <w:p w:rsidR="00725DD1" w:rsidRDefault="00725DD1" w:rsidP="00725DD1">
      <w:pPr>
        <w:pStyle w:val="Standard"/>
        <w:jc w:val="both"/>
      </w:pPr>
      <w:r>
        <w:t>U postupku javne nabavke, koju ste pokrenuli i koja je objavljena na Portalu javnih nabavki, Broj obavještenja o nabavci______________, dana______________, dostavljamo ponudu i izjavljujemo slijedeće:</w:t>
      </w:r>
    </w:p>
    <w:p w:rsidR="00725DD1" w:rsidRDefault="00725DD1" w:rsidP="00725DD1">
      <w:pPr>
        <w:pStyle w:val="Standard"/>
        <w:jc w:val="both"/>
      </w:pPr>
    </w:p>
    <w:p w:rsidR="00725DD1" w:rsidRDefault="00725DD1" w:rsidP="00725DD1">
      <w:pPr>
        <w:pStyle w:val="Standard"/>
        <w:jc w:val="both"/>
      </w:pPr>
      <w:r>
        <w:lastRenderedPageBreak/>
        <w:t xml:space="preserve"> 1. U skladu sa sadržajem i zahtjevima tenderske dokumentacije br. _______________(broj nabavke koji je dao ugovorni organ), ovom izjavom prihvatamo njene odredbe u cijelosti, bez ikakvih rezervi ili ograničenja.</w:t>
      </w:r>
    </w:p>
    <w:p w:rsidR="00725DD1" w:rsidRDefault="00725DD1" w:rsidP="00725DD1">
      <w:pPr>
        <w:pStyle w:val="Standard"/>
        <w:jc w:val="both"/>
      </w:pPr>
    </w:p>
    <w:p w:rsidR="00725DD1" w:rsidRDefault="00725DD1" w:rsidP="00725DD1">
      <w:pPr>
        <w:pStyle w:val="Standard"/>
        <w:jc w:val="both"/>
      </w:pPr>
      <w:r>
        <w:t>2. Ovom ponudom odgovaramo zahtjevima iz tenderske dokumentacije za isporuku roba, u skladu sa uslovima utvrđenim u tenderskoj dokumentaciji, kriterijima i utvrđenim rokovima, bez ikakvih rezervi ili ograničenja.</w:t>
      </w:r>
    </w:p>
    <w:p w:rsidR="00725DD1" w:rsidRDefault="00725DD1" w:rsidP="00725DD1">
      <w:pPr>
        <w:pStyle w:val="Standard"/>
        <w:jc w:val="both"/>
      </w:pPr>
    </w:p>
    <w:p w:rsidR="00725DD1" w:rsidRDefault="00725DD1" w:rsidP="00725DD1">
      <w:pPr>
        <w:pStyle w:val="Standard"/>
        <w:jc w:val="both"/>
      </w:pPr>
      <w:r>
        <w:t>3. Cijena naše ponude (bez PDV-a) je ___________________KM</w:t>
      </w:r>
    </w:p>
    <w:p w:rsidR="00725DD1" w:rsidRDefault="00725DD1" w:rsidP="00725DD1">
      <w:pPr>
        <w:pStyle w:val="Standard"/>
        <w:jc w:val="both"/>
      </w:pPr>
      <w:r>
        <w:t>Popust koji dajemo na cijenu ponude je ______________________KM</w:t>
      </w:r>
    </w:p>
    <w:p w:rsidR="00725DD1" w:rsidRDefault="00725DD1" w:rsidP="00725DD1">
      <w:pPr>
        <w:pStyle w:val="Standard"/>
      </w:pPr>
      <w:r>
        <w:t>Cijena naše ponude, sa uključenim popustom je__________________KM</w:t>
      </w:r>
    </w:p>
    <w:p w:rsidR="00725DD1" w:rsidRDefault="00725DD1" w:rsidP="00725DD1">
      <w:pPr>
        <w:pStyle w:val="Standard"/>
      </w:pPr>
      <w:r>
        <w:t>PDV na cijenu ponude (sa uračunatim popustom)_______________KM</w:t>
      </w:r>
    </w:p>
    <w:p w:rsidR="00725DD1" w:rsidRDefault="00725DD1" w:rsidP="00725DD1">
      <w:pPr>
        <w:pStyle w:val="Standard"/>
      </w:pPr>
      <w:r>
        <w:t>Ukupna cijena za ugovor je __________________KM</w:t>
      </w:r>
    </w:p>
    <w:p w:rsidR="00725DD1" w:rsidRDefault="00725DD1" w:rsidP="00725DD1">
      <w:pPr>
        <w:pStyle w:val="Standard"/>
        <w:jc w:val="both"/>
      </w:pPr>
    </w:p>
    <w:p w:rsidR="00725DD1" w:rsidRDefault="00725DD1" w:rsidP="00725DD1">
      <w:pPr>
        <w:pStyle w:val="Standard"/>
        <w:jc w:val="both"/>
      </w:pPr>
      <w:r>
        <w:t>U prilogu se nalazi i obrazac za cijenu naše ponude, koji je popunjen u skladu sa zahtjevima iz tenderske dokumentacije. U slučaju razlika u cijenama iz ove Izjave i Obrasca za cijenu ponude, relevantna je cijena iz obrasca za cijenu ponude.</w:t>
      </w:r>
    </w:p>
    <w:p w:rsidR="00725DD1" w:rsidRDefault="00725DD1" w:rsidP="00725DD1">
      <w:pPr>
        <w:pStyle w:val="Standard"/>
        <w:jc w:val="both"/>
      </w:pPr>
    </w:p>
    <w:p w:rsidR="00725DD1" w:rsidRDefault="00725DD1" w:rsidP="00725DD1">
      <w:pPr>
        <w:pStyle w:val="Standard"/>
        <w:jc w:val="both"/>
      </w:pPr>
      <w:r>
        <w:t xml:space="preserve">4. </w:t>
      </w:r>
      <w:r>
        <w:rPr>
          <w:bCs/>
          <w:lang w:val="en-GB"/>
        </w:rPr>
        <w:t>a) Preduzeće koje dostavlja ovu ponudu je domaće sa sjedištem u BiH i najmanje 50% ponuđenih roba za izvršenje ovog ugovora je iz BiH/ 50%, ili radne snage koja će raditi na relizaciji ovog ugovora o nabavci usluga/radova su rezidenti Bosne i Hercegovine, a dokazi da naša ponuda ispunjava uslove za prefer</w:t>
      </w:r>
      <w:r w:rsidR="006E3265">
        <w:rPr>
          <w:bCs/>
          <w:lang w:val="en-GB"/>
        </w:rPr>
        <w:t>en</w:t>
      </w:r>
      <w:r>
        <w:rPr>
          <w:bCs/>
          <w:lang w:val="en-GB"/>
        </w:rPr>
        <w:t>cijalni tretman domaćeg, koji su traženi tenderskom dokumentacijom su u sastavu ponude.</w:t>
      </w:r>
    </w:p>
    <w:p w:rsidR="00725DD1" w:rsidRDefault="00725DD1" w:rsidP="00725DD1">
      <w:pPr>
        <w:pStyle w:val="Standard"/>
        <w:jc w:val="both"/>
      </w:pPr>
      <w:r>
        <w:rPr>
          <w:bCs/>
          <w:lang w:val="en-GB"/>
        </w:rPr>
        <w:t xml:space="preserve">     b)  Naša ponuda ne uživa  preferencijalni tretman domaćeg.  </w:t>
      </w:r>
      <w:r>
        <w:rPr>
          <w:b/>
          <w:bCs/>
          <w:lang w:val="en-GB"/>
        </w:rPr>
        <w:t>(ZAOKRUŽITI)</w:t>
      </w:r>
    </w:p>
    <w:p w:rsidR="00725DD1" w:rsidRDefault="00725DD1" w:rsidP="00725DD1">
      <w:pPr>
        <w:pStyle w:val="Standard"/>
        <w:jc w:val="both"/>
      </w:pPr>
    </w:p>
    <w:p w:rsidR="00725DD1" w:rsidRDefault="00725DD1" w:rsidP="00725DD1">
      <w:pPr>
        <w:pStyle w:val="Standard"/>
        <w:jc w:val="both"/>
      </w:pPr>
      <w:r>
        <w:rPr>
          <w:b/>
          <w:bCs/>
        </w:rPr>
        <w:t xml:space="preserve">5. </w:t>
      </w:r>
      <w:r>
        <w:t>Ova ponuda važi ______dana, slovima:______________________(broj dana ili mjeseci se upisuju i brojčano i slovima, a u slučaju da se razlikuju, validan je rok važenja ponude upisan slovima), računajući od isteka roka za prijem ponuda, tj. do […../…../…..] (</w:t>
      </w:r>
      <w:r>
        <w:rPr>
          <w:i/>
          <w:iCs/>
        </w:rPr>
        <w:t>datum)</w:t>
      </w:r>
      <w:r>
        <w:t>.</w:t>
      </w:r>
    </w:p>
    <w:p w:rsidR="00725DD1" w:rsidRDefault="00725DD1" w:rsidP="00725DD1">
      <w:pPr>
        <w:pStyle w:val="Standard"/>
        <w:jc w:val="both"/>
      </w:pPr>
    </w:p>
    <w:p w:rsidR="00725DD1" w:rsidRDefault="00725DD1" w:rsidP="00725DD1">
      <w:pPr>
        <w:pStyle w:val="Standard"/>
        <w:jc w:val="both"/>
      </w:pPr>
      <w:r>
        <w:rPr>
          <w:b/>
          <w:bCs/>
        </w:rPr>
        <w:t xml:space="preserve">6. </w:t>
      </w:r>
      <w:r>
        <w:t>Garancija za ponudu se ne zahtijeva.</w:t>
      </w:r>
    </w:p>
    <w:p w:rsidR="00725DD1" w:rsidRDefault="00725DD1" w:rsidP="00725DD1">
      <w:pPr>
        <w:pStyle w:val="Standard"/>
        <w:jc w:val="both"/>
        <w:rPr>
          <w:b/>
          <w:bCs/>
        </w:rPr>
      </w:pPr>
    </w:p>
    <w:p w:rsidR="00725DD1" w:rsidRDefault="00725DD1" w:rsidP="00725DD1">
      <w:pPr>
        <w:pStyle w:val="Standard"/>
        <w:jc w:val="both"/>
      </w:pPr>
      <w:r>
        <w:rPr>
          <w:b/>
          <w:bCs/>
        </w:rPr>
        <w:t xml:space="preserve">7. </w:t>
      </w:r>
      <w:r>
        <w:t>Ako naša ponuda bude najuspješnija u ovom postupku javne nabavke, obavezujemo se:</w:t>
      </w:r>
    </w:p>
    <w:p w:rsidR="00725DD1" w:rsidRDefault="00725DD1" w:rsidP="00725DD1">
      <w:pPr>
        <w:pStyle w:val="Standard"/>
        <w:jc w:val="both"/>
      </w:pPr>
      <w:r>
        <w:t>a) dostaviti dokaze o kvalificiranosti, u pogledu lične sposobnosti, registracije, ekonomske i finansijske sposobnosti, te tehničke i profesionalne sposobnosti koji su traženi tenderskom dokumentacijom i u roku koji je utvrđen</w:t>
      </w:r>
      <w:r>
        <w:rPr>
          <w:b/>
          <w:bCs/>
        </w:rPr>
        <w:t xml:space="preserve">, </w:t>
      </w:r>
      <w:r>
        <w:t>a što potvrđujemo izjavama u ovoj ponudi;</w:t>
      </w:r>
    </w:p>
    <w:p w:rsidR="00725DD1" w:rsidRDefault="00725DD1" w:rsidP="00725DD1">
      <w:pPr>
        <w:pStyle w:val="Standard"/>
        <w:jc w:val="both"/>
      </w:pPr>
      <w:r>
        <w:t>b</w:t>
      </w:r>
      <w:r>
        <w:rPr>
          <w:b/>
          <w:bCs/>
        </w:rPr>
        <w:t xml:space="preserve">) </w:t>
      </w:r>
      <w:r>
        <w:t>dostaviti garanciju za dobro izvršenje ugovora, u skladu sa zahtjevima iz tenderske dokumentacije.</w:t>
      </w:r>
    </w:p>
    <w:p w:rsidR="00725DD1" w:rsidRDefault="00725DD1" w:rsidP="00725DD1">
      <w:pPr>
        <w:pStyle w:val="Standard"/>
        <w:jc w:val="both"/>
      </w:pPr>
    </w:p>
    <w:p w:rsidR="00725DD1" w:rsidRDefault="00725DD1" w:rsidP="00725DD1">
      <w:pPr>
        <w:pStyle w:val="Standard"/>
        <w:jc w:val="both"/>
      </w:pPr>
      <w:r>
        <w:t>Ime i prezime osobe koja je ovlaštena da predstavlja ponuđača:[…………………………]</w:t>
      </w:r>
    </w:p>
    <w:p w:rsidR="00725DD1" w:rsidRDefault="00725DD1" w:rsidP="00725DD1">
      <w:pPr>
        <w:pStyle w:val="Standard"/>
        <w:jc w:val="both"/>
      </w:pPr>
      <w:r>
        <w:t>Potpis ovlaštene osobe: […………………………]</w:t>
      </w:r>
    </w:p>
    <w:p w:rsidR="00725DD1" w:rsidRDefault="00725DD1" w:rsidP="00725DD1">
      <w:pPr>
        <w:pStyle w:val="Standard"/>
        <w:jc w:val="both"/>
      </w:pPr>
      <w:r>
        <w:t>Mjesto i datum: [……………………………...….]</w:t>
      </w:r>
    </w:p>
    <w:p w:rsidR="00725DD1" w:rsidRDefault="00725DD1" w:rsidP="00725DD1">
      <w:pPr>
        <w:pStyle w:val="Standard"/>
        <w:jc w:val="both"/>
      </w:pPr>
    </w:p>
    <w:p w:rsidR="00725DD1" w:rsidRDefault="00725DD1" w:rsidP="00725DD1">
      <w:pPr>
        <w:pStyle w:val="Standard"/>
        <w:jc w:val="both"/>
      </w:pPr>
      <w:r>
        <w:t>Pečat preduzeća:</w:t>
      </w:r>
    </w:p>
    <w:p w:rsidR="00725DD1" w:rsidRDefault="00725DD1" w:rsidP="00725DD1">
      <w:pPr>
        <w:pStyle w:val="Standard"/>
        <w:jc w:val="both"/>
      </w:pPr>
    </w:p>
    <w:p w:rsidR="00725DD1" w:rsidRDefault="00725DD1" w:rsidP="00725DD1">
      <w:pPr>
        <w:pStyle w:val="Standard"/>
        <w:jc w:val="both"/>
      </w:pPr>
      <w:r>
        <w:t>Uz ponudu je dostavljena slijedeća dokumentacija:</w:t>
      </w:r>
    </w:p>
    <w:p w:rsidR="00725DD1" w:rsidRDefault="00725DD1" w:rsidP="00725DD1">
      <w:pPr>
        <w:pStyle w:val="Standard"/>
        <w:jc w:val="both"/>
      </w:pPr>
      <w:r>
        <w:t>[</w:t>
      </w:r>
      <w:r>
        <w:rPr>
          <w:i/>
          <w:iCs/>
        </w:rPr>
        <w:t>Popis dostavljenih dokumenata, izjava i obrazaca sa nazivima istih</w:t>
      </w:r>
      <w:r>
        <w:t>]</w:t>
      </w:r>
    </w:p>
    <w:p w:rsidR="00725DD1" w:rsidRDefault="00725DD1" w:rsidP="00725DD1">
      <w:pPr>
        <w:pStyle w:val="Standard"/>
        <w:jc w:val="both"/>
        <w:rPr>
          <w:rFonts w:cs="Calibri"/>
          <w:lang w:val="hr-BA" w:eastAsia="en-US"/>
        </w:rPr>
      </w:pPr>
    </w:p>
    <w:p w:rsidR="00E543F6" w:rsidRDefault="00E543F6" w:rsidP="00725DD1">
      <w:pPr>
        <w:pStyle w:val="Standard"/>
        <w:jc w:val="both"/>
        <w:rPr>
          <w:rFonts w:cs="Calibri"/>
          <w:lang w:val="hr-BA" w:eastAsia="en-US"/>
        </w:rPr>
      </w:pPr>
    </w:p>
    <w:p w:rsidR="009F02FA" w:rsidRDefault="009F02FA" w:rsidP="00725DD1">
      <w:pPr>
        <w:pStyle w:val="Standard"/>
        <w:jc w:val="both"/>
        <w:rPr>
          <w:rFonts w:cs="Calibri"/>
          <w:lang w:val="hr-BA" w:eastAsia="en-US"/>
        </w:rPr>
      </w:pPr>
    </w:p>
    <w:p w:rsidR="007F7FE4" w:rsidRDefault="007F7FE4" w:rsidP="00725DD1">
      <w:pPr>
        <w:pStyle w:val="Standard"/>
        <w:jc w:val="both"/>
        <w:rPr>
          <w:rFonts w:cs="Calibri"/>
          <w:lang w:val="hr-BA" w:eastAsia="en-US"/>
        </w:rPr>
      </w:pPr>
    </w:p>
    <w:p w:rsidR="0097289B" w:rsidRDefault="0097289B" w:rsidP="0097289B">
      <w:pPr>
        <w:pStyle w:val="Standard"/>
        <w:jc w:val="right"/>
      </w:pPr>
      <w:r>
        <w:rPr>
          <w:b/>
          <w:bCs/>
        </w:rPr>
        <w:lastRenderedPageBreak/>
        <w:t>Aneks II</w:t>
      </w:r>
    </w:p>
    <w:p w:rsidR="0097289B" w:rsidRDefault="0097289B" w:rsidP="0097289B">
      <w:pPr>
        <w:pStyle w:val="Standard"/>
        <w:jc w:val="center"/>
      </w:pPr>
      <w:r>
        <w:rPr>
          <w:b/>
          <w:bCs/>
        </w:rPr>
        <w:t>OBRAZAC ZA CIJENU PONUDE - usluge</w:t>
      </w:r>
    </w:p>
    <w:p w:rsidR="0097289B" w:rsidRDefault="0097289B" w:rsidP="0097289B">
      <w:pPr>
        <w:pStyle w:val="Standard"/>
        <w:rPr>
          <w:sz w:val="22"/>
          <w:szCs w:val="22"/>
        </w:rPr>
      </w:pPr>
    </w:p>
    <w:p w:rsidR="0097289B" w:rsidRDefault="0097289B" w:rsidP="0097289B">
      <w:pPr>
        <w:pStyle w:val="Standard"/>
      </w:pPr>
      <w:r>
        <w:rPr>
          <w:sz w:val="22"/>
          <w:szCs w:val="22"/>
        </w:rPr>
        <w:t xml:space="preserve">Naziv ponuđača_____________________________    </w:t>
      </w:r>
    </w:p>
    <w:p w:rsidR="0097289B" w:rsidRDefault="0097289B" w:rsidP="0097289B">
      <w:pPr>
        <w:pStyle w:val="Standard"/>
        <w:rPr>
          <w:sz w:val="22"/>
          <w:szCs w:val="22"/>
        </w:rPr>
      </w:pPr>
    </w:p>
    <w:p w:rsidR="0097289B" w:rsidRDefault="0097289B" w:rsidP="0097289B">
      <w:pPr>
        <w:pStyle w:val="Standard"/>
      </w:pPr>
      <w:r>
        <w:rPr>
          <w:sz w:val="22"/>
          <w:szCs w:val="22"/>
        </w:rPr>
        <w:t>Adresa______________________________________</w:t>
      </w:r>
    </w:p>
    <w:tbl>
      <w:tblPr>
        <w:tblW w:w="9269" w:type="dxa"/>
        <w:tblInd w:w="-108" w:type="dxa"/>
        <w:tblLayout w:type="fixed"/>
        <w:tblCellMar>
          <w:left w:w="10" w:type="dxa"/>
          <w:right w:w="10" w:type="dxa"/>
        </w:tblCellMar>
        <w:tblLook w:val="0000"/>
      </w:tblPr>
      <w:tblGrid>
        <w:gridCol w:w="1853"/>
        <w:gridCol w:w="1854"/>
        <w:gridCol w:w="1854"/>
        <w:gridCol w:w="1854"/>
        <w:gridCol w:w="1854"/>
      </w:tblGrid>
      <w:tr w:rsidR="0097289B" w:rsidTr="001C2DD1">
        <w:trPr>
          <w:trHeight w:val="243"/>
        </w:trPr>
        <w:tc>
          <w:tcPr>
            <w:tcW w:w="1853" w:type="dxa"/>
            <w:shd w:val="clear" w:color="auto" w:fill="auto"/>
            <w:tcMar>
              <w:top w:w="0" w:type="dxa"/>
              <w:left w:w="108" w:type="dxa"/>
              <w:bottom w:w="0" w:type="dxa"/>
              <w:right w:w="108" w:type="dxa"/>
            </w:tcMar>
          </w:tcPr>
          <w:p w:rsidR="0097289B" w:rsidRDefault="0097289B" w:rsidP="001C2DD1">
            <w:pPr>
              <w:pStyle w:val="Standard"/>
              <w:rPr>
                <w:sz w:val="22"/>
                <w:szCs w:val="22"/>
              </w:rPr>
            </w:pPr>
          </w:p>
        </w:tc>
        <w:tc>
          <w:tcPr>
            <w:tcW w:w="1854" w:type="dxa"/>
            <w:shd w:val="clear" w:color="auto" w:fill="auto"/>
            <w:tcMar>
              <w:top w:w="0" w:type="dxa"/>
              <w:left w:w="108" w:type="dxa"/>
              <w:bottom w:w="0" w:type="dxa"/>
              <w:right w:w="108" w:type="dxa"/>
            </w:tcMar>
          </w:tcPr>
          <w:p w:rsidR="0097289B" w:rsidRDefault="0097289B" w:rsidP="001C2DD1">
            <w:pPr>
              <w:pStyle w:val="Standard"/>
              <w:rPr>
                <w:sz w:val="22"/>
                <w:szCs w:val="22"/>
              </w:rPr>
            </w:pPr>
          </w:p>
        </w:tc>
        <w:tc>
          <w:tcPr>
            <w:tcW w:w="1854" w:type="dxa"/>
            <w:shd w:val="clear" w:color="auto" w:fill="auto"/>
            <w:tcMar>
              <w:top w:w="0" w:type="dxa"/>
              <w:left w:w="108" w:type="dxa"/>
              <w:bottom w:w="0" w:type="dxa"/>
              <w:right w:w="108" w:type="dxa"/>
            </w:tcMar>
          </w:tcPr>
          <w:p w:rsidR="0097289B" w:rsidRDefault="0097289B" w:rsidP="001C2DD1">
            <w:pPr>
              <w:pStyle w:val="Standard"/>
              <w:rPr>
                <w:sz w:val="22"/>
                <w:szCs w:val="22"/>
              </w:rPr>
            </w:pPr>
          </w:p>
        </w:tc>
        <w:tc>
          <w:tcPr>
            <w:tcW w:w="1854" w:type="dxa"/>
            <w:shd w:val="clear" w:color="auto" w:fill="auto"/>
            <w:tcMar>
              <w:top w:w="0" w:type="dxa"/>
              <w:left w:w="108" w:type="dxa"/>
              <w:bottom w:w="0" w:type="dxa"/>
              <w:right w:w="108" w:type="dxa"/>
            </w:tcMar>
          </w:tcPr>
          <w:p w:rsidR="0097289B" w:rsidRDefault="0097289B" w:rsidP="001C2DD1">
            <w:pPr>
              <w:pStyle w:val="Standard"/>
              <w:rPr>
                <w:sz w:val="22"/>
                <w:szCs w:val="22"/>
              </w:rPr>
            </w:pPr>
          </w:p>
        </w:tc>
        <w:tc>
          <w:tcPr>
            <w:tcW w:w="1854" w:type="dxa"/>
            <w:shd w:val="clear" w:color="auto" w:fill="auto"/>
            <w:tcMar>
              <w:top w:w="0" w:type="dxa"/>
              <w:left w:w="108" w:type="dxa"/>
              <w:bottom w:w="0" w:type="dxa"/>
              <w:right w:w="108" w:type="dxa"/>
            </w:tcMar>
          </w:tcPr>
          <w:p w:rsidR="0097289B" w:rsidRDefault="0097289B" w:rsidP="001C2DD1">
            <w:pPr>
              <w:pStyle w:val="Standard"/>
              <w:rPr>
                <w:sz w:val="22"/>
                <w:szCs w:val="22"/>
              </w:rPr>
            </w:pPr>
          </w:p>
        </w:tc>
      </w:tr>
    </w:tbl>
    <w:p w:rsidR="0097289B" w:rsidRDefault="0097289B" w:rsidP="0097289B">
      <w:pPr>
        <w:pStyle w:val="Standard"/>
        <w:rPr>
          <w:sz w:val="22"/>
          <w:szCs w:val="22"/>
        </w:rPr>
      </w:pPr>
    </w:p>
    <w:p w:rsidR="0097289B" w:rsidRDefault="0097289B" w:rsidP="0097289B">
      <w:pPr>
        <w:pStyle w:val="Standard"/>
        <w:rPr>
          <w:sz w:val="22"/>
          <w:szCs w:val="22"/>
        </w:rPr>
      </w:pPr>
    </w:p>
    <w:p w:rsidR="0097289B" w:rsidRDefault="0097289B" w:rsidP="0097289B">
      <w:pPr>
        <w:pStyle w:val="Standard"/>
        <w:jc w:val="center"/>
      </w:pPr>
      <w:r>
        <w:rPr>
          <w:b/>
          <w:sz w:val="28"/>
          <w:szCs w:val="28"/>
        </w:rPr>
        <w:t>P O N U D A, broj:_______________</w:t>
      </w:r>
    </w:p>
    <w:p w:rsidR="0097289B" w:rsidRDefault="0097289B" w:rsidP="0097289B">
      <w:pPr>
        <w:pStyle w:val="Standard"/>
        <w:rPr>
          <w:b/>
          <w:sz w:val="28"/>
          <w:szCs w:val="28"/>
        </w:rPr>
      </w:pPr>
      <w:r>
        <w:rPr>
          <w:b/>
          <w:sz w:val="28"/>
          <w:szCs w:val="28"/>
        </w:rPr>
        <w:t xml:space="preserve">                                          </w:t>
      </w:r>
    </w:p>
    <w:p w:rsidR="0097289B" w:rsidRPr="007F7FE4" w:rsidRDefault="0097289B" w:rsidP="007F7FE4">
      <w:pPr>
        <w:pStyle w:val="Standard"/>
      </w:pPr>
      <w:r>
        <w:rPr>
          <w:b/>
          <w:sz w:val="28"/>
          <w:szCs w:val="28"/>
        </w:rPr>
        <w:t xml:space="preserve"> </w:t>
      </w:r>
    </w:p>
    <w:p w:rsidR="0097289B" w:rsidRDefault="0097289B" w:rsidP="0097289B">
      <w:pPr>
        <w:widowControl/>
        <w:suppressAutoHyphens w:val="0"/>
        <w:autoSpaceDE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Predmet nabavke: kredit po otvorenom postupku za dostavu ponuda za pružanje usl</w:t>
      </w:r>
      <w:r w:rsidR="007F7FE4">
        <w:rPr>
          <w:rFonts w:ascii="Times New Roman" w:hAnsi="Times New Roman" w:cs="Times New Roman"/>
          <w:kern w:val="0"/>
          <w:sz w:val="24"/>
          <w:szCs w:val="24"/>
        </w:rPr>
        <w:t>uga kreditnog zaduženja-kredita</w:t>
      </w:r>
      <w:r w:rsidR="00A50100">
        <w:rPr>
          <w:rFonts w:ascii="Times New Roman" w:hAnsi="Times New Roman" w:cs="Times New Roman"/>
          <w:kern w:val="0"/>
          <w:sz w:val="24"/>
          <w:szCs w:val="24"/>
        </w:rPr>
        <w:t xml:space="preserve"> u iznosu od 2</w:t>
      </w:r>
      <w:r>
        <w:rPr>
          <w:rFonts w:ascii="Times New Roman" w:hAnsi="Times New Roman" w:cs="Times New Roman"/>
          <w:kern w:val="0"/>
          <w:sz w:val="24"/>
          <w:szCs w:val="24"/>
        </w:rPr>
        <w:t xml:space="preserve">00.000,00 KM za potrebe JKP „Vodovod i Kanalizacija“ d.o.o. Sanski Most. </w:t>
      </w:r>
    </w:p>
    <w:p w:rsidR="0097289B" w:rsidRDefault="0097289B" w:rsidP="0097289B">
      <w:pPr>
        <w:widowControl/>
        <w:suppressAutoHyphens w:val="0"/>
        <w:autoSpaceDE w:val="0"/>
        <w:spacing w:after="0" w:line="240" w:lineRule="auto"/>
        <w:jc w:val="both"/>
        <w:textAlignment w:val="auto"/>
        <w:rPr>
          <w:rFonts w:ascii="Times New Roman" w:hAnsi="Times New Roman" w:cs="Times New Roman"/>
          <w:kern w:val="0"/>
          <w:sz w:val="24"/>
          <w:szCs w:val="24"/>
        </w:rPr>
      </w:pPr>
    </w:p>
    <w:p w:rsidR="0097289B" w:rsidRDefault="0097289B" w:rsidP="0097289B">
      <w:pPr>
        <w:widowControl/>
        <w:suppressAutoHyphens w:val="0"/>
        <w:autoSpaceDE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1. Kamatna stopa:_______________%</w:t>
      </w:r>
    </w:p>
    <w:p w:rsidR="0097289B" w:rsidRDefault="0097289B" w:rsidP="0097289B">
      <w:pPr>
        <w:widowControl/>
        <w:suppressAutoHyphens w:val="0"/>
        <w:autoSpaceDE w:val="0"/>
        <w:spacing w:after="0" w:line="240" w:lineRule="auto"/>
        <w:jc w:val="both"/>
        <w:textAlignment w:val="auto"/>
        <w:rPr>
          <w:rFonts w:ascii="Times New Roman" w:hAnsi="Times New Roman" w:cs="Times New Roman"/>
          <w:kern w:val="0"/>
          <w:sz w:val="24"/>
          <w:szCs w:val="24"/>
        </w:rPr>
      </w:pPr>
    </w:p>
    <w:p w:rsidR="0097289B" w:rsidRDefault="0097289B" w:rsidP="00A50100">
      <w:pPr>
        <w:widowControl/>
        <w:suppressAutoHyphens w:val="0"/>
        <w:autoSpaceDE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2. Ukupan iznos kamate na kraju ugovornog perioda:_________________KM</w:t>
      </w:r>
    </w:p>
    <w:p w:rsidR="00A50100" w:rsidRDefault="00A50100" w:rsidP="00A50100">
      <w:pPr>
        <w:widowControl/>
        <w:suppressAutoHyphens w:val="0"/>
        <w:autoSpaceDE w:val="0"/>
        <w:spacing w:after="0" w:line="240" w:lineRule="auto"/>
        <w:jc w:val="both"/>
        <w:textAlignment w:val="auto"/>
        <w:rPr>
          <w:rFonts w:ascii="Times New Roman" w:hAnsi="Times New Roman" w:cs="Times New Roman"/>
          <w:kern w:val="0"/>
          <w:sz w:val="24"/>
          <w:szCs w:val="24"/>
        </w:rPr>
      </w:pPr>
    </w:p>
    <w:p w:rsidR="0097289B" w:rsidRDefault="00A50100" w:rsidP="0097289B">
      <w:pPr>
        <w:suppressAutoHyphens w:val="0"/>
        <w:autoSpaceDE w:val="0"/>
        <w:textAlignment w:val="auto"/>
        <w:rPr>
          <w:rFonts w:ascii="Times New Roman" w:hAnsi="Times New Roman" w:cs="Times New Roman"/>
          <w:kern w:val="0"/>
          <w:sz w:val="24"/>
          <w:szCs w:val="24"/>
        </w:rPr>
      </w:pPr>
      <w:r>
        <w:rPr>
          <w:rFonts w:ascii="Times New Roman" w:hAnsi="Times New Roman" w:cs="Times New Roman"/>
          <w:kern w:val="0"/>
          <w:sz w:val="24"/>
          <w:szCs w:val="24"/>
        </w:rPr>
        <w:t>3. Iznos glavnice: 2</w:t>
      </w:r>
      <w:r w:rsidR="0097289B">
        <w:rPr>
          <w:rFonts w:ascii="Times New Roman" w:hAnsi="Times New Roman" w:cs="Times New Roman"/>
          <w:kern w:val="0"/>
          <w:sz w:val="24"/>
          <w:szCs w:val="24"/>
        </w:rPr>
        <w:t>00.000,00 KM</w:t>
      </w:r>
    </w:p>
    <w:p w:rsidR="0097289B" w:rsidRDefault="0097289B" w:rsidP="0097289B">
      <w:pPr>
        <w:pStyle w:val="Paragrafspiska"/>
        <w:suppressAutoHyphens w:val="0"/>
        <w:autoSpaceDE w:val="0"/>
        <w:ind w:left="0"/>
        <w:textAlignment w:val="auto"/>
        <w:rPr>
          <w:kern w:val="0"/>
        </w:rPr>
      </w:pPr>
      <w:r>
        <w:rPr>
          <w:kern w:val="0"/>
        </w:rPr>
        <w:t>4. Naknada za obradu kredita:___________% odnosno___________________KM</w:t>
      </w:r>
    </w:p>
    <w:p w:rsidR="0097289B" w:rsidRDefault="0097289B" w:rsidP="0097289B">
      <w:pPr>
        <w:pStyle w:val="Paragrafspiska"/>
        <w:suppressAutoHyphens w:val="0"/>
        <w:autoSpaceDE w:val="0"/>
        <w:ind w:left="0"/>
        <w:textAlignment w:val="auto"/>
        <w:rPr>
          <w:kern w:val="0"/>
        </w:rPr>
      </w:pPr>
    </w:p>
    <w:p w:rsidR="0097289B" w:rsidRDefault="0097289B" w:rsidP="0097289B">
      <w:pPr>
        <w:pStyle w:val="Paragrafspiska"/>
        <w:suppressAutoHyphens w:val="0"/>
        <w:autoSpaceDE w:val="0"/>
        <w:ind w:left="0"/>
        <w:textAlignment w:val="auto"/>
        <w:rPr>
          <w:kern w:val="0"/>
        </w:rPr>
      </w:pPr>
    </w:p>
    <w:p w:rsidR="0097289B" w:rsidRPr="00AF43B5" w:rsidRDefault="0097289B" w:rsidP="0097289B">
      <w:pPr>
        <w:pStyle w:val="Paragrafspiska"/>
        <w:suppressAutoHyphens w:val="0"/>
        <w:autoSpaceDE w:val="0"/>
        <w:ind w:left="0"/>
        <w:textAlignment w:val="auto"/>
        <w:rPr>
          <w:kern w:val="0"/>
        </w:rPr>
      </w:pPr>
      <w:r>
        <w:rPr>
          <w:kern w:val="0"/>
        </w:rPr>
        <w:t>Ukupna cijena naše ponude iznosi (2+3+4)______________________________KM</w:t>
      </w:r>
    </w:p>
    <w:p w:rsidR="0097289B" w:rsidRDefault="0097289B" w:rsidP="0097289B">
      <w:pPr>
        <w:widowControl/>
        <w:suppressAutoHyphens w:val="0"/>
        <w:autoSpaceDE w:val="0"/>
        <w:spacing w:after="0" w:line="240" w:lineRule="auto"/>
        <w:jc w:val="both"/>
        <w:textAlignment w:val="auto"/>
        <w:rPr>
          <w:rFonts w:ascii="Times New Roman" w:hAnsi="Times New Roman" w:cs="Times New Roman"/>
          <w:kern w:val="0"/>
          <w:sz w:val="24"/>
          <w:szCs w:val="24"/>
        </w:rPr>
      </w:pPr>
    </w:p>
    <w:p w:rsidR="0097289B" w:rsidRDefault="0097289B" w:rsidP="0097289B">
      <w:pPr>
        <w:pStyle w:val="Standard"/>
        <w:jc w:val="both"/>
      </w:pPr>
    </w:p>
    <w:p w:rsidR="0097289B" w:rsidRDefault="0097289B" w:rsidP="0097289B">
      <w:pPr>
        <w:pStyle w:val="Standard"/>
        <w:jc w:val="both"/>
      </w:pPr>
      <w:r>
        <w:t>Datum i mjesto davanja izjave__________________________</w:t>
      </w:r>
    </w:p>
    <w:p w:rsidR="0097289B" w:rsidRDefault="0097289B" w:rsidP="0097289B">
      <w:pPr>
        <w:pStyle w:val="Standard"/>
        <w:jc w:val="both"/>
        <w:rPr>
          <w:b/>
          <w:bCs/>
          <w:lang w:val="hr-BA" w:eastAsia="en-US"/>
        </w:rPr>
      </w:pPr>
    </w:p>
    <w:p w:rsidR="0097289B" w:rsidRDefault="0097289B" w:rsidP="0097289B">
      <w:pPr>
        <w:pStyle w:val="Standard"/>
        <w:jc w:val="both"/>
        <w:rPr>
          <w:b/>
          <w:bCs/>
          <w:lang w:val="hr-BA" w:eastAsia="en-US"/>
        </w:rPr>
      </w:pPr>
    </w:p>
    <w:p w:rsidR="0097289B" w:rsidRDefault="0097289B" w:rsidP="0097289B">
      <w:pPr>
        <w:pStyle w:val="Standard"/>
        <w:jc w:val="both"/>
      </w:pPr>
      <w:r>
        <w:rPr>
          <w:b/>
          <w:bCs/>
          <w:lang w:val="hr-BA" w:eastAsia="en-US"/>
        </w:rPr>
        <w:t xml:space="preserve">                                                                                                         PONUĐAČ</w:t>
      </w:r>
    </w:p>
    <w:p w:rsidR="0097289B" w:rsidRDefault="0097289B" w:rsidP="0097289B">
      <w:pPr>
        <w:pStyle w:val="Standard"/>
      </w:pPr>
      <w:r>
        <w:rPr>
          <w:b/>
          <w:bCs/>
          <w:lang w:val="hr-BA" w:eastAsia="en-US"/>
        </w:rPr>
        <w:t xml:space="preserve">                                                                                  M.P.            ___________________         </w:t>
      </w:r>
    </w:p>
    <w:p w:rsidR="0097289B" w:rsidRDefault="0097289B" w:rsidP="0097289B">
      <w:pPr>
        <w:pStyle w:val="Standard"/>
        <w:rPr>
          <w:b/>
          <w:bCs/>
          <w:lang w:val="hr-BA" w:eastAsia="en-US"/>
        </w:rPr>
      </w:pPr>
    </w:p>
    <w:p w:rsidR="0097289B" w:rsidRDefault="0097289B" w:rsidP="0097289B">
      <w:pPr>
        <w:pStyle w:val="Standard"/>
        <w:rPr>
          <w:b/>
          <w:bCs/>
          <w:lang w:val="hr-BA" w:eastAsia="en-US"/>
        </w:rPr>
      </w:pPr>
    </w:p>
    <w:p w:rsidR="00BB4670" w:rsidRPr="00711524" w:rsidRDefault="00BB4670" w:rsidP="00BB4670">
      <w:pPr>
        <w:spacing w:after="0" w:line="240" w:lineRule="auto"/>
        <w:jc w:val="both"/>
        <w:rPr>
          <w:rFonts w:ascii="Times New Roman" w:hAnsi="Times New Roman" w:cs="Times New Roman"/>
          <w:sz w:val="24"/>
          <w:szCs w:val="24"/>
          <w:lang w:val="en-GB"/>
        </w:rPr>
      </w:pPr>
      <w:r w:rsidRPr="00711524">
        <w:rPr>
          <w:rFonts w:ascii="Times New Roman" w:hAnsi="Times New Roman" w:cs="Times New Roman"/>
          <w:sz w:val="24"/>
          <w:szCs w:val="24"/>
          <w:lang w:val="en-GB"/>
        </w:rPr>
        <w:t>Napomena:</w:t>
      </w:r>
    </w:p>
    <w:p w:rsidR="00BB4670" w:rsidRPr="00880EFD" w:rsidRDefault="00BB4670" w:rsidP="00880EFD">
      <w:pPr>
        <w:pStyle w:val="Paragrafspiska"/>
        <w:numPr>
          <w:ilvl w:val="0"/>
          <w:numId w:val="33"/>
        </w:numPr>
        <w:suppressAutoHyphens w:val="0"/>
        <w:autoSpaceDN/>
        <w:contextualSpacing/>
        <w:jc w:val="both"/>
        <w:textAlignment w:val="auto"/>
        <w:rPr>
          <w:lang w:val="hr-BA"/>
        </w:rPr>
      </w:pPr>
      <w:r w:rsidRPr="00880EFD">
        <w:rPr>
          <w:lang w:val="en-GB"/>
        </w:rPr>
        <w:t>Sve</w:t>
      </w:r>
      <w:r w:rsidRPr="00880EFD">
        <w:rPr>
          <w:lang w:val="hr-BA"/>
        </w:rPr>
        <w:t xml:space="preserve"> </w:t>
      </w:r>
      <w:r w:rsidRPr="00880EFD">
        <w:rPr>
          <w:lang w:val="en-GB"/>
        </w:rPr>
        <w:t>cijene</w:t>
      </w:r>
      <w:r w:rsidRPr="00880EFD">
        <w:rPr>
          <w:lang w:val="hr-BA"/>
        </w:rPr>
        <w:t xml:space="preserve"> </w:t>
      </w:r>
      <w:r w:rsidRPr="00880EFD">
        <w:rPr>
          <w:lang w:val="en-GB"/>
        </w:rPr>
        <w:t>trebaju</w:t>
      </w:r>
      <w:r w:rsidRPr="00880EFD">
        <w:rPr>
          <w:lang w:val="hr-BA"/>
        </w:rPr>
        <w:t xml:space="preserve"> </w:t>
      </w:r>
      <w:r w:rsidRPr="00880EFD">
        <w:rPr>
          <w:lang w:val="en-GB"/>
        </w:rPr>
        <w:t>biti</w:t>
      </w:r>
      <w:r w:rsidRPr="00880EFD">
        <w:rPr>
          <w:lang w:val="hr-BA"/>
        </w:rPr>
        <w:t xml:space="preserve"> </w:t>
      </w:r>
      <w:r w:rsidRPr="00880EFD">
        <w:rPr>
          <w:lang w:val="en-GB"/>
        </w:rPr>
        <w:t>navedene</w:t>
      </w:r>
      <w:r w:rsidRPr="00880EFD">
        <w:rPr>
          <w:lang w:val="hr-BA"/>
        </w:rPr>
        <w:t xml:space="preserve"> </w:t>
      </w:r>
      <w:r w:rsidRPr="00880EFD">
        <w:rPr>
          <w:lang w:val="en-GB"/>
        </w:rPr>
        <w:t>u</w:t>
      </w:r>
      <w:r w:rsidRPr="00880EFD">
        <w:rPr>
          <w:lang w:val="hr-BA"/>
        </w:rPr>
        <w:t xml:space="preserve"> </w:t>
      </w:r>
      <w:r w:rsidRPr="00880EFD">
        <w:rPr>
          <w:lang w:val="en-GB"/>
        </w:rPr>
        <w:t>KM</w:t>
      </w:r>
      <w:r w:rsidRPr="00880EFD">
        <w:rPr>
          <w:lang w:val="hr-BA"/>
        </w:rPr>
        <w:t xml:space="preserve">, </w:t>
      </w:r>
      <w:r w:rsidRPr="00880EFD">
        <w:rPr>
          <w:lang w:val="en-GB"/>
        </w:rPr>
        <w:t>uklju</w:t>
      </w:r>
      <w:r w:rsidRPr="00880EFD">
        <w:rPr>
          <w:lang w:val="hr-BA"/>
        </w:rPr>
        <w:t>č</w:t>
      </w:r>
      <w:r w:rsidRPr="00880EFD">
        <w:rPr>
          <w:lang w:val="en-GB"/>
        </w:rPr>
        <w:t>uju</w:t>
      </w:r>
      <w:r w:rsidRPr="00880EFD">
        <w:rPr>
          <w:lang w:val="hr-BA"/>
        </w:rPr>
        <w:t>ć</w:t>
      </w:r>
      <w:r w:rsidRPr="00880EFD">
        <w:rPr>
          <w:lang w:val="en-GB"/>
        </w:rPr>
        <w:t>i</w:t>
      </w:r>
      <w:r w:rsidRPr="00880EFD">
        <w:rPr>
          <w:lang w:val="hr-BA"/>
        </w:rPr>
        <w:t xml:space="preserve"> </w:t>
      </w:r>
      <w:r w:rsidRPr="00880EFD">
        <w:rPr>
          <w:lang w:val="en-GB"/>
        </w:rPr>
        <w:t>i</w:t>
      </w:r>
      <w:r w:rsidRPr="00880EFD">
        <w:rPr>
          <w:lang w:val="hr-BA"/>
        </w:rPr>
        <w:t xml:space="preserve"> </w:t>
      </w:r>
      <w:r w:rsidRPr="00880EFD">
        <w:rPr>
          <w:rStyle w:val="DeltaViewInsertion"/>
          <w:color w:val="000000" w:themeColor="text1"/>
          <w:u w:val="none"/>
        </w:rPr>
        <w:t>pripadaju</w:t>
      </w:r>
      <w:r w:rsidRPr="00880EFD">
        <w:rPr>
          <w:rStyle w:val="DeltaViewInsertion"/>
          <w:color w:val="000000" w:themeColor="text1"/>
          <w:u w:val="none"/>
          <w:lang w:val="hr-BA"/>
        </w:rPr>
        <w:t>ć</w:t>
      </w:r>
      <w:r w:rsidRPr="00880EFD">
        <w:rPr>
          <w:rStyle w:val="DeltaViewInsertion"/>
          <w:color w:val="000000" w:themeColor="text1"/>
          <w:u w:val="none"/>
        </w:rPr>
        <w:t>e</w:t>
      </w:r>
      <w:r w:rsidRPr="00880EFD">
        <w:rPr>
          <w:rStyle w:val="DeltaViewInsertion"/>
          <w:color w:val="000000" w:themeColor="text1"/>
          <w:u w:val="none"/>
          <w:lang w:val="hr-BA"/>
        </w:rPr>
        <w:t xml:space="preserve"> </w:t>
      </w:r>
      <w:r w:rsidRPr="00880EFD">
        <w:rPr>
          <w:rStyle w:val="DeltaViewInsertion"/>
          <w:color w:val="000000" w:themeColor="text1"/>
          <w:u w:val="none"/>
          <w:lang w:val="it-IT"/>
        </w:rPr>
        <w:t>indirektne poreze. Izuzetno, omogućeno je da se cijene navode i u drugoj valuti  (EUR),</w:t>
      </w:r>
      <w:r w:rsidRPr="00880EFD">
        <w:rPr>
          <w:color w:val="000000" w:themeColor="text1"/>
          <w:lang w:val="hr-BA"/>
        </w:rPr>
        <w:t xml:space="preserve"> </w:t>
      </w:r>
      <w:r w:rsidRPr="00880EFD">
        <w:rPr>
          <w:lang w:val="hr-BA"/>
        </w:rPr>
        <w:t xml:space="preserve">a </w:t>
      </w:r>
      <w:r w:rsidRPr="00880EFD">
        <w:rPr>
          <w:lang w:val="it-IT"/>
        </w:rPr>
        <w:t>navedeni</w:t>
      </w:r>
      <w:r w:rsidRPr="00880EFD">
        <w:rPr>
          <w:lang w:val="hr-BA"/>
        </w:rPr>
        <w:t xml:space="preserve"> </w:t>
      </w:r>
      <w:r w:rsidRPr="00880EFD">
        <w:rPr>
          <w:lang w:val="it-IT"/>
        </w:rPr>
        <w:t>iznos</w:t>
      </w:r>
      <w:r w:rsidRPr="00880EFD">
        <w:rPr>
          <w:lang w:val="hr-BA"/>
        </w:rPr>
        <w:t xml:space="preserve"> ć</w:t>
      </w:r>
      <w:r w:rsidRPr="00880EFD">
        <w:rPr>
          <w:lang w:val="it-IT"/>
        </w:rPr>
        <w:t>e</w:t>
      </w:r>
      <w:r w:rsidRPr="00880EFD">
        <w:rPr>
          <w:lang w:val="hr-BA"/>
        </w:rPr>
        <w:t xml:space="preserve"> </w:t>
      </w:r>
      <w:r w:rsidRPr="00880EFD">
        <w:rPr>
          <w:lang w:val="it-IT"/>
        </w:rPr>
        <w:t>se</w:t>
      </w:r>
      <w:r w:rsidRPr="00880EFD">
        <w:rPr>
          <w:lang w:val="hr-BA"/>
        </w:rPr>
        <w:t xml:space="preserve"> </w:t>
      </w:r>
      <w:r w:rsidRPr="00880EFD">
        <w:rPr>
          <w:lang w:val="it-IT"/>
        </w:rPr>
        <w:t>prera</w:t>
      </w:r>
      <w:r w:rsidRPr="00880EFD">
        <w:rPr>
          <w:lang w:val="hr-BA"/>
        </w:rPr>
        <w:t>č</w:t>
      </w:r>
      <w:r w:rsidRPr="00880EFD">
        <w:rPr>
          <w:lang w:val="it-IT"/>
        </w:rPr>
        <w:t>unati</w:t>
      </w:r>
      <w:r w:rsidRPr="00880EFD">
        <w:rPr>
          <w:lang w:val="hr-BA"/>
        </w:rPr>
        <w:t xml:space="preserve"> </w:t>
      </w:r>
      <w:r w:rsidRPr="00880EFD">
        <w:rPr>
          <w:lang w:val="it-IT"/>
        </w:rPr>
        <w:t>u</w:t>
      </w:r>
      <w:r w:rsidRPr="00880EFD">
        <w:rPr>
          <w:lang w:val="hr-BA"/>
        </w:rPr>
        <w:t xml:space="preserve"> </w:t>
      </w:r>
      <w:r w:rsidRPr="00880EFD">
        <w:rPr>
          <w:lang w:val="it-IT"/>
        </w:rPr>
        <w:t>KM</w:t>
      </w:r>
      <w:r w:rsidRPr="00880EFD">
        <w:rPr>
          <w:lang w:val="hr-BA"/>
        </w:rPr>
        <w:t xml:space="preserve"> </w:t>
      </w:r>
      <w:r w:rsidRPr="00880EFD">
        <w:rPr>
          <w:lang w:val="it-IT"/>
        </w:rPr>
        <w:t>po</w:t>
      </w:r>
      <w:r w:rsidRPr="00880EFD">
        <w:rPr>
          <w:lang w:val="hr-BA"/>
        </w:rPr>
        <w:t xml:space="preserve"> </w:t>
      </w:r>
      <w:r w:rsidRPr="00880EFD">
        <w:rPr>
          <w:lang w:val="it-IT"/>
        </w:rPr>
        <w:t>kursu</w:t>
      </w:r>
      <w:r w:rsidRPr="00880EFD">
        <w:rPr>
          <w:lang w:val="hr-BA"/>
        </w:rPr>
        <w:t xml:space="preserve"> </w:t>
      </w:r>
      <w:r w:rsidRPr="00880EFD">
        <w:rPr>
          <w:lang w:val="it-IT"/>
        </w:rPr>
        <w:t>koji</w:t>
      </w:r>
      <w:r w:rsidRPr="00880EFD">
        <w:rPr>
          <w:lang w:val="hr-BA"/>
        </w:rPr>
        <w:t xml:space="preserve"> </w:t>
      </w:r>
      <w:r w:rsidRPr="00880EFD">
        <w:rPr>
          <w:lang w:val="it-IT"/>
        </w:rPr>
        <w:t>utvr</w:t>
      </w:r>
      <w:r w:rsidRPr="00880EFD">
        <w:rPr>
          <w:lang w:val="hr-BA"/>
        </w:rPr>
        <w:t>đ</w:t>
      </w:r>
      <w:r w:rsidRPr="00880EFD">
        <w:rPr>
          <w:lang w:val="it-IT"/>
        </w:rPr>
        <w:t>uje</w:t>
      </w:r>
      <w:r w:rsidRPr="00880EFD">
        <w:rPr>
          <w:lang w:val="hr-BA"/>
        </w:rPr>
        <w:t xml:space="preserve"> </w:t>
      </w:r>
      <w:r w:rsidRPr="00880EFD">
        <w:rPr>
          <w:lang w:val="it-IT"/>
        </w:rPr>
        <w:t>Centralna</w:t>
      </w:r>
      <w:r w:rsidRPr="00880EFD">
        <w:rPr>
          <w:lang w:val="hr-BA"/>
        </w:rPr>
        <w:t xml:space="preserve"> </w:t>
      </w:r>
      <w:r w:rsidRPr="00880EFD">
        <w:rPr>
          <w:lang w:val="it-IT"/>
        </w:rPr>
        <w:t>banka</w:t>
      </w:r>
      <w:r w:rsidRPr="00880EFD">
        <w:rPr>
          <w:lang w:val="hr-BA"/>
        </w:rPr>
        <w:t xml:space="preserve"> </w:t>
      </w:r>
      <w:r w:rsidRPr="00880EFD">
        <w:rPr>
          <w:lang w:val="it-IT"/>
        </w:rPr>
        <w:t>Bosne</w:t>
      </w:r>
      <w:r w:rsidRPr="00880EFD">
        <w:rPr>
          <w:lang w:val="hr-BA"/>
        </w:rPr>
        <w:t xml:space="preserve"> </w:t>
      </w:r>
      <w:r w:rsidRPr="00880EFD">
        <w:rPr>
          <w:lang w:val="it-IT"/>
        </w:rPr>
        <w:t>i</w:t>
      </w:r>
      <w:r w:rsidRPr="00880EFD">
        <w:rPr>
          <w:lang w:val="hr-BA"/>
        </w:rPr>
        <w:t xml:space="preserve"> </w:t>
      </w:r>
      <w:r w:rsidRPr="00880EFD">
        <w:rPr>
          <w:lang w:val="it-IT"/>
        </w:rPr>
        <w:t>Hercegovine</w:t>
      </w:r>
      <w:r w:rsidRPr="00880EFD">
        <w:rPr>
          <w:lang w:val="hr-BA"/>
        </w:rPr>
        <w:t xml:space="preserve"> </w:t>
      </w:r>
      <w:r w:rsidRPr="00880EFD">
        <w:rPr>
          <w:lang w:val="it-IT"/>
        </w:rPr>
        <w:t>na</w:t>
      </w:r>
      <w:r w:rsidRPr="00880EFD">
        <w:rPr>
          <w:lang w:val="hr-BA"/>
        </w:rPr>
        <w:t xml:space="preserve"> </w:t>
      </w:r>
      <w:r w:rsidRPr="00880EFD">
        <w:rPr>
          <w:lang w:val="it-IT"/>
        </w:rPr>
        <w:t>dan</w:t>
      </w:r>
      <w:r w:rsidRPr="00880EFD">
        <w:rPr>
          <w:lang w:val="hr-BA"/>
        </w:rPr>
        <w:t xml:space="preserve"> </w:t>
      </w:r>
      <w:r w:rsidRPr="00880EFD">
        <w:rPr>
          <w:lang w:val="it-IT"/>
        </w:rPr>
        <w:t>otvaranja</w:t>
      </w:r>
      <w:r w:rsidRPr="00880EFD">
        <w:rPr>
          <w:lang w:val="hr-BA"/>
        </w:rPr>
        <w:t xml:space="preserve"> </w:t>
      </w:r>
      <w:r w:rsidRPr="00880EFD">
        <w:rPr>
          <w:lang w:val="it-IT"/>
        </w:rPr>
        <w:t>ponuda</w:t>
      </w:r>
      <w:r w:rsidRPr="00880EFD">
        <w:rPr>
          <w:lang w:val="hr-BA"/>
        </w:rPr>
        <w:t xml:space="preserve"> </w:t>
      </w:r>
      <w:r w:rsidRPr="00880EFD">
        <w:rPr>
          <w:lang w:val="it-IT"/>
        </w:rPr>
        <w:t>i</w:t>
      </w:r>
      <w:r w:rsidRPr="00880EFD">
        <w:rPr>
          <w:lang w:val="hr-BA"/>
        </w:rPr>
        <w:t xml:space="preserve"> </w:t>
      </w:r>
      <w:r w:rsidRPr="00880EFD">
        <w:rPr>
          <w:lang w:val="it-IT"/>
        </w:rPr>
        <w:t>zadr</w:t>
      </w:r>
      <w:r w:rsidRPr="00880EFD">
        <w:rPr>
          <w:lang w:val="hr-BA"/>
        </w:rPr>
        <w:t>ž</w:t>
      </w:r>
      <w:r w:rsidRPr="00880EFD">
        <w:rPr>
          <w:lang w:val="it-IT"/>
        </w:rPr>
        <w:t>ati</w:t>
      </w:r>
      <w:r w:rsidRPr="00880EFD">
        <w:rPr>
          <w:lang w:val="hr-BA"/>
        </w:rPr>
        <w:t xml:space="preserve"> </w:t>
      </w:r>
      <w:r w:rsidRPr="00880EFD">
        <w:rPr>
          <w:lang w:val="it-IT"/>
        </w:rPr>
        <w:t>po</w:t>
      </w:r>
      <w:r w:rsidRPr="00880EFD">
        <w:rPr>
          <w:lang w:val="hr-BA"/>
        </w:rPr>
        <w:t xml:space="preserve"> </w:t>
      </w:r>
      <w:r w:rsidRPr="00880EFD">
        <w:rPr>
          <w:lang w:val="it-IT"/>
        </w:rPr>
        <w:t>istom</w:t>
      </w:r>
      <w:r w:rsidRPr="00880EFD">
        <w:rPr>
          <w:lang w:val="hr-BA"/>
        </w:rPr>
        <w:t xml:space="preserve"> </w:t>
      </w:r>
      <w:r w:rsidRPr="00880EFD">
        <w:rPr>
          <w:lang w:val="it-IT"/>
        </w:rPr>
        <w:t>kursu</w:t>
      </w:r>
      <w:r w:rsidRPr="00880EFD">
        <w:rPr>
          <w:lang w:val="hr-BA"/>
        </w:rPr>
        <w:t xml:space="preserve"> </w:t>
      </w:r>
      <w:r w:rsidRPr="00880EFD">
        <w:rPr>
          <w:lang w:val="it-IT"/>
        </w:rPr>
        <w:t>sve</w:t>
      </w:r>
      <w:r w:rsidRPr="00880EFD">
        <w:rPr>
          <w:lang w:val="hr-BA"/>
        </w:rPr>
        <w:t xml:space="preserve"> </w:t>
      </w:r>
      <w:r w:rsidRPr="00880EFD">
        <w:rPr>
          <w:lang w:val="it-IT"/>
        </w:rPr>
        <w:t>do</w:t>
      </w:r>
      <w:r w:rsidRPr="00880EFD">
        <w:rPr>
          <w:lang w:val="hr-BA"/>
        </w:rPr>
        <w:t xml:space="preserve"> </w:t>
      </w:r>
      <w:r w:rsidRPr="00880EFD">
        <w:rPr>
          <w:lang w:val="it-IT"/>
        </w:rPr>
        <w:t>isteka</w:t>
      </w:r>
      <w:r w:rsidRPr="00880EFD">
        <w:rPr>
          <w:lang w:val="hr-BA"/>
        </w:rPr>
        <w:t xml:space="preserve"> </w:t>
      </w:r>
      <w:r w:rsidRPr="00880EFD">
        <w:rPr>
          <w:lang w:val="it-IT"/>
        </w:rPr>
        <w:t>perioda</w:t>
      </w:r>
      <w:r w:rsidRPr="00880EFD">
        <w:rPr>
          <w:lang w:val="hr-BA"/>
        </w:rPr>
        <w:t xml:space="preserve"> </w:t>
      </w:r>
      <w:r w:rsidRPr="00880EFD">
        <w:rPr>
          <w:lang w:val="it-IT"/>
        </w:rPr>
        <w:t>va</w:t>
      </w:r>
      <w:r w:rsidRPr="00880EFD">
        <w:rPr>
          <w:lang w:val="hr-BA"/>
        </w:rPr>
        <w:t>ž</w:t>
      </w:r>
      <w:r w:rsidRPr="00880EFD">
        <w:rPr>
          <w:lang w:val="it-IT"/>
        </w:rPr>
        <w:t>enja</w:t>
      </w:r>
      <w:r w:rsidRPr="00880EFD">
        <w:rPr>
          <w:lang w:val="hr-BA"/>
        </w:rPr>
        <w:t xml:space="preserve"> </w:t>
      </w:r>
      <w:r w:rsidRPr="00880EFD">
        <w:rPr>
          <w:lang w:val="it-IT"/>
        </w:rPr>
        <w:t>ponude</w:t>
      </w:r>
      <w:r w:rsidRPr="00880EFD">
        <w:rPr>
          <w:lang w:val="hr-BA"/>
        </w:rPr>
        <w:t>.</w:t>
      </w:r>
    </w:p>
    <w:p w:rsidR="00BB4670" w:rsidRPr="00711524" w:rsidRDefault="00BB4670" w:rsidP="00BB4670">
      <w:pPr>
        <w:pStyle w:val="Paragrafspiska"/>
        <w:numPr>
          <w:ilvl w:val="0"/>
          <w:numId w:val="33"/>
        </w:numPr>
        <w:suppressAutoHyphens w:val="0"/>
        <w:autoSpaceDN/>
        <w:contextualSpacing/>
        <w:jc w:val="both"/>
        <w:textAlignment w:val="auto"/>
        <w:rPr>
          <w:lang w:val="hr-BA"/>
        </w:rPr>
      </w:pPr>
      <w:r w:rsidRPr="00711524">
        <w:rPr>
          <w:lang w:val="en-GB"/>
        </w:rPr>
        <w:t>Dobavlja</w:t>
      </w:r>
      <w:r w:rsidRPr="00711524">
        <w:rPr>
          <w:lang w:val="hr-BA"/>
        </w:rPr>
        <w:t>č ć</w:t>
      </w:r>
      <w:r w:rsidRPr="00711524">
        <w:rPr>
          <w:lang w:val="en-GB"/>
        </w:rPr>
        <w:t>e</w:t>
      </w:r>
      <w:r w:rsidRPr="00711524">
        <w:rPr>
          <w:lang w:val="hr-BA"/>
        </w:rPr>
        <w:t xml:space="preserve"> </w:t>
      </w:r>
      <w:r w:rsidRPr="00711524">
        <w:rPr>
          <w:lang w:val="en-GB"/>
        </w:rPr>
        <w:t>navesti</w:t>
      </w:r>
      <w:r w:rsidRPr="00711524">
        <w:rPr>
          <w:lang w:val="hr-BA"/>
        </w:rPr>
        <w:t xml:space="preserve"> </w:t>
      </w:r>
      <w:r w:rsidRPr="00711524">
        <w:rPr>
          <w:lang w:val="en-GB"/>
        </w:rPr>
        <w:t>u</w:t>
      </w:r>
      <w:r w:rsidRPr="00711524">
        <w:rPr>
          <w:lang w:val="hr-BA"/>
        </w:rPr>
        <w:t xml:space="preserve"> </w:t>
      </w:r>
      <w:r w:rsidRPr="00711524">
        <w:rPr>
          <w:lang w:val="en-GB"/>
        </w:rPr>
        <w:t>rasporedu</w:t>
      </w:r>
      <w:r w:rsidRPr="00711524">
        <w:rPr>
          <w:lang w:val="hr-BA"/>
        </w:rPr>
        <w:t xml:space="preserve"> </w:t>
      </w:r>
      <w:r w:rsidRPr="00711524">
        <w:rPr>
          <w:lang w:val="en-GB"/>
        </w:rPr>
        <w:t>cijena</w:t>
      </w:r>
      <w:r w:rsidRPr="00711524">
        <w:rPr>
          <w:lang w:val="hr-BA"/>
        </w:rPr>
        <w:t xml:space="preserve"> </w:t>
      </w:r>
      <w:r w:rsidRPr="00711524">
        <w:rPr>
          <w:lang w:val="en-GB"/>
        </w:rPr>
        <w:t>ukupan</w:t>
      </w:r>
      <w:r w:rsidRPr="00711524">
        <w:rPr>
          <w:lang w:val="hr-BA"/>
        </w:rPr>
        <w:t xml:space="preserve"> </w:t>
      </w:r>
      <w:r w:rsidRPr="00711524">
        <w:rPr>
          <w:lang w:val="en-GB"/>
        </w:rPr>
        <w:t>iznos</w:t>
      </w:r>
      <w:r w:rsidRPr="00711524">
        <w:rPr>
          <w:lang w:val="hr-BA"/>
        </w:rPr>
        <w:t xml:space="preserve"> </w:t>
      </w:r>
      <w:r w:rsidRPr="00711524">
        <w:rPr>
          <w:lang w:val="en-GB"/>
        </w:rPr>
        <w:t>ponude</w:t>
      </w:r>
      <w:r w:rsidRPr="00711524">
        <w:rPr>
          <w:lang w:val="hr-BA"/>
        </w:rPr>
        <w:t xml:space="preserve"> </w:t>
      </w:r>
      <w:r w:rsidRPr="00711524">
        <w:rPr>
          <w:lang w:val="en-GB"/>
        </w:rPr>
        <w:t>za</w:t>
      </w:r>
      <w:r w:rsidRPr="00711524">
        <w:rPr>
          <w:lang w:val="hr-BA"/>
        </w:rPr>
        <w:t xml:space="preserve"> </w:t>
      </w:r>
      <w:r w:rsidRPr="00711524">
        <w:rPr>
          <w:lang w:val="en-GB"/>
        </w:rPr>
        <w:t>sve</w:t>
      </w:r>
      <w:r w:rsidRPr="00711524">
        <w:rPr>
          <w:lang w:val="hr-BA"/>
        </w:rPr>
        <w:t xml:space="preserve"> </w:t>
      </w:r>
      <w:r w:rsidRPr="00711524">
        <w:rPr>
          <w:lang w:val="en-GB"/>
        </w:rPr>
        <w:t>usluge</w:t>
      </w:r>
      <w:r w:rsidRPr="00711524">
        <w:rPr>
          <w:lang w:val="hr-BA"/>
        </w:rPr>
        <w:t xml:space="preserve"> (</w:t>
      </w:r>
      <w:r w:rsidRPr="00711524">
        <w:rPr>
          <w:lang w:val="en-GB"/>
        </w:rPr>
        <w:t>sa</w:t>
      </w:r>
      <w:r w:rsidRPr="00711524">
        <w:rPr>
          <w:lang w:val="hr-BA"/>
        </w:rPr>
        <w:t xml:space="preserve"> </w:t>
      </w:r>
      <w:r w:rsidRPr="00711524">
        <w:rPr>
          <w:lang w:val="en-GB"/>
        </w:rPr>
        <w:t>svim</w:t>
      </w:r>
      <w:r w:rsidRPr="00711524">
        <w:rPr>
          <w:lang w:val="hr-BA"/>
        </w:rPr>
        <w:t xml:space="preserve"> pripadajućim troškovima i </w:t>
      </w:r>
      <w:r w:rsidRPr="00711524">
        <w:rPr>
          <w:lang w:val="en-GB"/>
        </w:rPr>
        <w:t>porezima</w:t>
      </w:r>
      <w:r w:rsidRPr="00711524">
        <w:rPr>
          <w:lang w:val="hr-BA"/>
        </w:rPr>
        <w:t>).</w:t>
      </w:r>
    </w:p>
    <w:p w:rsidR="0097289B" w:rsidRDefault="00BB4670" w:rsidP="00BB4670">
      <w:pPr>
        <w:pStyle w:val="Paragrafspiska"/>
        <w:numPr>
          <w:ilvl w:val="0"/>
          <w:numId w:val="33"/>
        </w:numPr>
        <w:suppressAutoHyphens w:val="0"/>
        <w:autoSpaceDN/>
        <w:contextualSpacing/>
        <w:jc w:val="both"/>
        <w:textAlignment w:val="auto"/>
        <w:rPr>
          <w:lang w:val="hr-BA"/>
        </w:rPr>
      </w:pPr>
      <w:r w:rsidRPr="00711524">
        <w:rPr>
          <w:lang w:val="hr-BA"/>
        </w:rPr>
        <w:t>C</w:t>
      </w:r>
      <w:r w:rsidRPr="00711524">
        <w:rPr>
          <w:lang w:val="en-GB"/>
        </w:rPr>
        <w:t>ijena</w:t>
      </w:r>
      <w:r w:rsidRPr="00711524">
        <w:rPr>
          <w:lang w:val="hr-BA"/>
        </w:rPr>
        <w:t xml:space="preserve"> </w:t>
      </w:r>
      <w:r w:rsidRPr="00711524">
        <w:rPr>
          <w:lang w:val="en-GB"/>
        </w:rPr>
        <w:t>koju</w:t>
      </w:r>
      <w:r w:rsidRPr="00711524">
        <w:rPr>
          <w:lang w:val="hr-BA"/>
        </w:rPr>
        <w:t xml:space="preserve"> </w:t>
      </w:r>
      <w:r w:rsidRPr="00711524">
        <w:rPr>
          <w:lang w:val="en-GB"/>
        </w:rPr>
        <w:t>navede</w:t>
      </w:r>
      <w:r w:rsidRPr="00711524">
        <w:rPr>
          <w:lang w:val="hr-BA"/>
        </w:rPr>
        <w:t xml:space="preserve"> </w:t>
      </w:r>
      <w:r w:rsidRPr="00711524">
        <w:rPr>
          <w:lang w:val="en-GB"/>
        </w:rPr>
        <w:t>dobavlja</w:t>
      </w:r>
      <w:r w:rsidRPr="00711524">
        <w:rPr>
          <w:lang w:val="hr-BA"/>
        </w:rPr>
        <w:t xml:space="preserve">č </w:t>
      </w:r>
      <w:r w:rsidRPr="00711524">
        <w:rPr>
          <w:lang w:val="en-GB"/>
        </w:rPr>
        <w:t>ne</w:t>
      </w:r>
      <w:r w:rsidRPr="00711524">
        <w:rPr>
          <w:lang w:val="hr-BA"/>
        </w:rPr>
        <w:t>ć</w:t>
      </w:r>
      <w:r w:rsidRPr="00711524">
        <w:rPr>
          <w:lang w:val="en-GB"/>
        </w:rPr>
        <w:t>e</w:t>
      </w:r>
      <w:r w:rsidRPr="00711524">
        <w:rPr>
          <w:lang w:val="hr-BA"/>
        </w:rPr>
        <w:t xml:space="preserve"> </w:t>
      </w:r>
      <w:r w:rsidRPr="00711524">
        <w:rPr>
          <w:lang w:val="en-GB"/>
        </w:rPr>
        <w:t>se</w:t>
      </w:r>
      <w:r w:rsidRPr="00711524">
        <w:rPr>
          <w:lang w:val="hr-BA"/>
        </w:rPr>
        <w:t xml:space="preserve"> </w:t>
      </w:r>
      <w:r w:rsidRPr="00711524">
        <w:rPr>
          <w:lang w:val="en-GB"/>
        </w:rPr>
        <w:t>mijenjati</w:t>
      </w:r>
      <w:r w:rsidRPr="00711524">
        <w:rPr>
          <w:lang w:val="hr-BA"/>
        </w:rPr>
        <w:t xml:space="preserve"> </w:t>
      </w:r>
      <w:r w:rsidRPr="00711524">
        <w:rPr>
          <w:lang w:val="en-GB"/>
        </w:rPr>
        <w:t>u</w:t>
      </w:r>
      <w:r w:rsidRPr="00711524">
        <w:rPr>
          <w:lang w:val="hr-BA"/>
        </w:rPr>
        <w:t xml:space="preserve"> </w:t>
      </w:r>
      <w:r w:rsidRPr="00711524">
        <w:rPr>
          <w:lang w:val="en-GB"/>
        </w:rPr>
        <w:t>toku</w:t>
      </w:r>
      <w:r w:rsidRPr="00711524">
        <w:rPr>
          <w:lang w:val="hr-BA"/>
        </w:rPr>
        <w:t xml:space="preserve"> </w:t>
      </w:r>
      <w:r w:rsidRPr="00711524">
        <w:rPr>
          <w:lang w:val="en-GB"/>
        </w:rPr>
        <w:t>izvr</w:t>
      </w:r>
      <w:r w:rsidRPr="00711524">
        <w:rPr>
          <w:lang w:val="hr-BA"/>
        </w:rPr>
        <w:t>š</w:t>
      </w:r>
      <w:r w:rsidRPr="00711524">
        <w:rPr>
          <w:lang w:val="en-GB"/>
        </w:rPr>
        <w:t>enja</w:t>
      </w:r>
      <w:r w:rsidRPr="00711524">
        <w:rPr>
          <w:lang w:val="hr-BA"/>
        </w:rPr>
        <w:t xml:space="preserve"> </w:t>
      </w:r>
      <w:r w:rsidRPr="00711524">
        <w:rPr>
          <w:lang w:val="en-GB"/>
        </w:rPr>
        <w:t>ugovora</w:t>
      </w:r>
      <w:r w:rsidRPr="00711524">
        <w:rPr>
          <w:lang w:val="hr-BA"/>
        </w:rPr>
        <w:t xml:space="preserve"> </w:t>
      </w:r>
      <w:r w:rsidRPr="00711524">
        <w:rPr>
          <w:lang w:val="en-GB"/>
        </w:rPr>
        <w:t>i</w:t>
      </w:r>
      <w:r w:rsidRPr="00711524">
        <w:rPr>
          <w:lang w:val="hr-BA"/>
        </w:rPr>
        <w:t xml:space="preserve"> </w:t>
      </w:r>
      <w:r w:rsidRPr="00711524">
        <w:rPr>
          <w:lang w:val="en-GB"/>
        </w:rPr>
        <w:t>ne</w:t>
      </w:r>
      <w:r w:rsidRPr="00711524">
        <w:rPr>
          <w:lang w:val="hr-BA"/>
        </w:rPr>
        <w:t xml:space="preserve"> </w:t>
      </w:r>
      <w:r w:rsidRPr="00711524">
        <w:rPr>
          <w:lang w:val="en-GB"/>
        </w:rPr>
        <w:t>podlije</w:t>
      </w:r>
      <w:r w:rsidRPr="00711524">
        <w:rPr>
          <w:lang w:val="hr-BA"/>
        </w:rPr>
        <w:t>ž</w:t>
      </w:r>
      <w:r w:rsidRPr="00711524">
        <w:rPr>
          <w:lang w:val="en-GB"/>
        </w:rPr>
        <w:t>e</w:t>
      </w:r>
      <w:r w:rsidRPr="00711524">
        <w:rPr>
          <w:lang w:val="hr-BA"/>
        </w:rPr>
        <w:t xml:space="preserve"> </w:t>
      </w:r>
      <w:r w:rsidRPr="00711524">
        <w:rPr>
          <w:lang w:val="en-GB"/>
        </w:rPr>
        <w:t>bilo</w:t>
      </w:r>
      <w:r w:rsidRPr="00711524">
        <w:rPr>
          <w:lang w:val="hr-BA"/>
        </w:rPr>
        <w:t xml:space="preserve"> </w:t>
      </w:r>
      <w:r w:rsidRPr="00711524">
        <w:rPr>
          <w:lang w:val="en-GB"/>
        </w:rPr>
        <w:t>kakvim</w:t>
      </w:r>
      <w:r w:rsidRPr="00711524">
        <w:rPr>
          <w:lang w:val="hr-BA"/>
        </w:rPr>
        <w:t xml:space="preserve"> </w:t>
      </w:r>
      <w:r w:rsidRPr="00711524">
        <w:rPr>
          <w:lang w:val="en-GB"/>
        </w:rPr>
        <w:t>promjenama</w:t>
      </w:r>
      <w:r w:rsidRPr="00711524">
        <w:rPr>
          <w:lang w:val="hr-BA"/>
        </w:rPr>
        <w:t xml:space="preserve">. </w:t>
      </w:r>
      <w:r w:rsidRPr="00711524">
        <w:rPr>
          <w:lang w:val="en-GB"/>
        </w:rPr>
        <w:t>Ugovorni</w:t>
      </w:r>
      <w:r w:rsidRPr="00711524">
        <w:rPr>
          <w:lang w:val="hr-BA"/>
        </w:rPr>
        <w:t xml:space="preserve"> </w:t>
      </w:r>
      <w:r w:rsidRPr="00711524">
        <w:rPr>
          <w:lang w:val="en-GB"/>
        </w:rPr>
        <w:t>organ</w:t>
      </w:r>
      <w:r w:rsidRPr="00711524">
        <w:rPr>
          <w:lang w:val="hr-BA"/>
        </w:rPr>
        <w:t xml:space="preserve"> ć</w:t>
      </w:r>
      <w:r w:rsidRPr="00711524">
        <w:rPr>
          <w:lang w:val="en-GB"/>
        </w:rPr>
        <w:t>e</w:t>
      </w:r>
      <w:r w:rsidRPr="00711524">
        <w:rPr>
          <w:lang w:val="hr-BA"/>
        </w:rPr>
        <w:t xml:space="preserve"> </w:t>
      </w:r>
      <w:r w:rsidRPr="00711524">
        <w:rPr>
          <w:lang w:val="en-GB"/>
        </w:rPr>
        <w:t>kao</w:t>
      </w:r>
      <w:r w:rsidRPr="00711524">
        <w:rPr>
          <w:lang w:val="hr-BA"/>
        </w:rPr>
        <w:t xml:space="preserve"> </w:t>
      </w:r>
      <w:r w:rsidRPr="00711524">
        <w:rPr>
          <w:lang w:val="en-GB"/>
        </w:rPr>
        <w:t>neprihvatljivu</w:t>
      </w:r>
      <w:r w:rsidRPr="00711524">
        <w:rPr>
          <w:lang w:val="hr-BA"/>
        </w:rPr>
        <w:t xml:space="preserve"> </w:t>
      </w:r>
      <w:r w:rsidRPr="00711524">
        <w:rPr>
          <w:lang w:val="en-GB"/>
        </w:rPr>
        <w:t>odbiti</w:t>
      </w:r>
      <w:r w:rsidRPr="00711524">
        <w:rPr>
          <w:lang w:val="hr-BA"/>
        </w:rPr>
        <w:t xml:space="preserve"> </w:t>
      </w:r>
      <w:r w:rsidRPr="00711524">
        <w:rPr>
          <w:lang w:val="en-GB"/>
        </w:rPr>
        <w:t>onu</w:t>
      </w:r>
      <w:r w:rsidRPr="00711524">
        <w:rPr>
          <w:lang w:val="hr-BA"/>
        </w:rPr>
        <w:t xml:space="preserve"> </w:t>
      </w:r>
      <w:r w:rsidRPr="00711524">
        <w:rPr>
          <w:lang w:val="en-GB"/>
        </w:rPr>
        <w:t>ponudu</w:t>
      </w:r>
      <w:r w:rsidRPr="00711524">
        <w:rPr>
          <w:lang w:val="hr-BA"/>
        </w:rPr>
        <w:t xml:space="preserve"> </w:t>
      </w:r>
      <w:r w:rsidRPr="00711524">
        <w:rPr>
          <w:lang w:val="en-GB"/>
        </w:rPr>
        <w:t>koja</w:t>
      </w:r>
      <w:r w:rsidRPr="00711524">
        <w:rPr>
          <w:lang w:val="hr-BA"/>
        </w:rPr>
        <w:t xml:space="preserve"> </w:t>
      </w:r>
      <w:r w:rsidRPr="00711524">
        <w:rPr>
          <w:lang w:val="en-GB"/>
        </w:rPr>
        <w:t>sadr</w:t>
      </w:r>
      <w:r w:rsidRPr="00711524">
        <w:rPr>
          <w:lang w:val="hr-BA"/>
        </w:rPr>
        <w:t>ž</w:t>
      </w:r>
      <w:r w:rsidRPr="00711524">
        <w:rPr>
          <w:lang w:val="en-GB"/>
        </w:rPr>
        <w:t>i</w:t>
      </w:r>
      <w:r w:rsidRPr="00711524">
        <w:rPr>
          <w:lang w:val="hr-BA"/>
        </w:rPr>
        <w:t xml:space="preserve"> </w:t>
      </w:r>
      <w:r w:rsidRPr="00711524">
        <w:rPr>
          <w:lang w:val="en-GB"/>
        </w:rPr>
        <w:t>cijenu</w:t>
      </w:r>
      <w:r w:rsidRPr="00711524">
        <w:rPr>
          <w:lang w:val="hr-BA"/>
        </w:rPr>
        <w:t xml:space="preserve"> </w:t>
      </w:r>
      <w:r w:rsidRPr="00711524">
        <w:rPr>
          <w:lang w:val="en-GB"/>
        </w:rPr>
        <w:t>koja</w:t>
      </w:r>
      <w:r w:rsidRPr="00711524">
        <w:rPr>
          <w:lang w:val="hr-BA"/>
        </w:rPr>
        <w:t xml:space="preserve"> </w:t>
      </w:r>
      <w:r w:rsidRPr="00711524">
        <w:rPr>
          <w:lang w:val="en-GB"/>
        </w:rPr>
        <w:t>se</w:t>
      </w:r>
      <w:r w:rsidRPr="00711524">
        <w:rPr>
          <w:lang w:val="hr-BA"/>
        </w:rPr>
        <w:t xml:space="preserve"> </w:t>
      </w:r>
      <w:r w:rsidRPr="00711524">
        <w:rPr>
          <w:lang w:val="en-GB"/>
        </w:rPr>
        <w:t>mo</w:t>
      </w:r>
      <w:r w:rsidRPr="00711524">
        <w:rPr>
          <w:lang w:val="hr-BA"/>
        </w:rPr>
        <w:t>ž</w:t>
      </w:r>
      <w:r w:rsidRPr="00711524">
        <w:rPr>
          <w:lang w:val="en-GB"/>
        </w:rPr>
        <w:t>e</w:t>
      </w:r>
      <w:r w:rsidRPr="00711524">
        <w:rPr>
          <w:lang w:val="hr-BA"/>
        </w:rPr>
        <w:t xml:space="preserve"> </w:t>
      </w:r>
      <w:r w:rsidRPr="00711524">
        <w:rPr>
          <w:lang w:val="en-GB"/>
        </w:rPr>
        <w:t>prilago</w:t>
      </w:r>
      <w:r w:rsidRPr="00711524">
        <w:rPr>
          <w:lang w:val="hr-BA"/>
        </w:rPr>
        <w:t>đ</w:t>
      </w:r>
      <w:r w:rsidRPr="00711524">
        <w:rPr>
          <w:lang w:val="en-GB"/>
        </w:rPr>
        <w:t>avati</w:t>
      </w:r>
      <w:r w:rsidRPr="00711524">
        <w:rPr>
          <w:lang w:val="hr-BA"/>
        </w:rPr>
        <w:t xml:space="preserve">, </w:t>
      </w:r>
      <w:r w:rsidRPr="00711524">
        <w:rPr>
          <w:lang w:val="en-GB"/>
        </w:rPr>
        <w:t>a</w:t>
      </w:r>
      <w:r w:rsidRPr="00711524">
        <w:rPr>
          <w:lang w:val="hr-BA"/>
        </w:rPr>
        <w:t xml:space="preserve"> </w:t>
      </w:r>
      <w:r w:rsidRPr="00711524">
        <w:rPr>
          <w:lang w:val="en-GB"/>
        </w:rPr>
        <w:t>koja</w:t>
      </w:r>
      <w:r w:rsidRPr="00711524">
        <w:rPr>
          <w:lang w:val="hr-BA"/>
        </w:rPr>
        <w:t xml:space="preserve"> </w:t>
      </w:r>
      <w:r w:rsidRPr="00711524">
        <w:rPr>
          <w:lang w:val="en-GB"/>
        </w:rPr>
        <w:t>nije</w:t>
      </w:r>
      <w:r w:rsidRPr="00711524">
        <w:rPr>
          <w:lang w:val="hr-BA"/>
        </w:rPr>
        <w:t xml:space="preserve"> </w:t>
      </w:r>
      <w:r w:rsidRPr="00711524">
        <w:rPr>
          <w:lang w:val="en-GB"/>
        </w:rPr>
        <w:t>u</w:t>
      </w:r>
      <w:r w:rsidRPr="00711524">
        <w:rPr>
          <w:lang w:val="hr-BA"/>
        </w:rPr>
        <w:t xml:space="preserve"> </w:t>
      </w:r>
      <w:r w:rsidRPr="00711524">
        <w:rPr>
          <w:lang w:val="en-GB"/>
        </w:rPr>
        <w:t>skladu</w:t>
      </w:r>
      <w:r w:rsidRPr="00711524">
        <w:rPr>
          <w:lang w:val="hr-BA"/>
        </w:rPr>
        <w:t xml:space="preserve"> </w:t>
      </w:r>
      <w:r w:rsidRPr="00711524">
        <w:rPr>
          <w:lang w:val="en-GB"/>
        </w:rPr>
        <w:t>sa</w:t>
      </w:r>
      <w:r w:rsidRPr="00711524">
        <w:rPr>
          <w:lang w:val="hr-BA"/>
        </w:rPr>
        <w:t xml:space="preserve"> </w:t>
      </w:r>
      <w:r w:rsidRPr="00711524">
        <w:rPr>
          <w:lang w:val="en-GB"/>
        </w:rPr>
        <w:t>ovim</w:t>
      </w:r>
      <w:r w:rsidRPr="00711524">
        <w:rPr>
          <w:lang w:val="hr-BA"/>
        </w:rPr>
        <w:t xml:space="preserve"> </w:t>
      </w:r>
      <w:r w:rsidRPr="00711524">
        <w:rPr>
          <w:lang w:val="en-GB"/>
        </w:rPr>
        <w:t>stavom</w:t>
      </w:r>
      <w:r w:rsidRPr="00711524">
        <w:rPr>
          <w:lang w:val="hr-BA"/>
        </w:rPr>
        <w:t>.</w:t>
      </w:r>
    </w:p>
    <w:p w:rsidR="00BB4670" w:rsidRDefault="00BB4670" w:rsidP="00880EFD">
      <w:pPr>
        <w:pStyle w:val="Paragrafspiska"/>
        <w:suppressAutoHyphens w:val="0"/>
        <w:autoSpaceDN/>
        <w:ind w:left="450"/>
        <w:contextualSpacing/>
        <w:jc w:val="both"/>
        <w:textAlignment w:val="auto"/>
        <w:rPr>
          <w:lang w:val="hr-BA"/>
        </w:rPr>
      </w:pPr>
    </w:p>
    <w:p w:rsidR="007F7FE4" w:rsidRDefault="007F7FE4" w:rsidP="00440E61">
      <w:pPr>
        <w:pStyle w:val="Default"/>
        <w:numPr>
          <w:ilvl w:val="0"/>
          <w:numId w:val="35"/>
        </w:numPr>
        <w:rPr>
          <w:sz w:val="23"/>
          <w:szCs w:val="23"/>
        </w:rPr>
      </w:pPr>
      <w:r>
        <w:rPr>
          <w:sz w:val="23"/>
          <w:szCs w:val="23"/>
        </w:rPr>
        <w:t xml:space="preserve">Otplatnim planom će se regulisati način i rokovi otplate kredita. </w:t>
      </w:r>
    </w:p>
    <w:p w:rsidR="009F02FA" w:rsidRDefault="009F02FA" w:rsidP="009F02FA">
      <w:pPr>
        <w:pStyle w:val="Default"/>
        <w:ind w:left="720"/>
        <w:rPr>
          <w:sz w:val="23"/>
          <w:szCs w:val="23"/>
        </w:rPr>
      </w:pPr>
    </w:p>
    <w:p w:rsidR="002963CF" w:rsidRPr="009F02FA" w:rsidRDefault="002963CF" w:rsidP="009F02FA">
      <w:pPr>
        <w:pStyle w:val="Default"/>
        <w:numPr>
          <w:ilvl w:val="0"/>
          <w:numId w:val="35"/>
        </w:numPr>
        <w:rPr>
          <w:sz w:val="23"/>
          <w:szCs w:val="23"/>
        </w:rPr>
      </w:pPr>
      <w:r>
        <w:rPr>
          <w:sz w:val="23"/>
          <w:szCs w:val="23"/>
        </w:rPr>
        <w:t>Otplatni plan se dost</w:t>
      </w:r>
      <w:r w:rsidR="00563778">
        <w:rPr>
          <w:sz w:val="23"/>
          <w:szCs w:val="23"/>
        </w:rPr>
        <w:t>a</w:t>
      </w:r>
      <w:r>
        <w:rPr>
          <w:sz w:val="23"/>
          <w:szCs w:val="23"/>
        </w:rPr>
        <w:t xml:space="preserve">vlja uz </w:t>
      </w:r>
      <w:r w:rsidR="009F02FA">
        <w:rPr>
          <w:sz w:val="23"/>
          <w:szCs w:val="23"/>
        </w:rPr>
        <w:t>obrazac za cijenu ponude</w:t>
      </w:r>
      <w:r w:rsidR="007F7FE4">
        <w:rPr>
          <w:sz w:val="23"/>
          <w:szCs w:val="23"/>
        </w:rPr>
        <w:t xml:space="preserve">. </w:t>
      </w:r>
    </w:p>
    <w:p w:rsidR="00A71AC7" w:rsidRDefault="00A71AC7" w:rsidP="00725DD1">
      <w:pPr>
        <w:pStyle w:val="Standard"/>
        <w:jc w:val="right"/>
        <w:rPr>
          <w:b/>
        </w:rPr>
      </w:pPr>
    </w:p>
    <w:p w:rsidR="00725DD1" w:rsidRDefault="00725DD1" w:rsidP="00725DD1">
      <w:pPr>
        <w:pStyle w:val="Standard"/>
        <w:jc w:val="right"/>
        <w:rPr>
          <w:b/>
        </w:rPr>
      </w:pPr>
      <w:r>
        <w:rPr>
          <w:b/>
        </w:rPr>
        <w:t>Aneks III</w:t>
      </w:r>
    </w:p>
    <w:p w:rsidR="00725DD1" w:rsidRDefault="00725DD1" w:rsidP="00725DD1">
      <w:pPr>
        <w:pStyle w:val="Standard"/>
        <w:jc w:val="both"/>
        <w:rPr>
          <w:rFonts w:cs="Calibri"/>
          <w:b/>
          <w:bCs/>
          <w:lang w:val="hr-BA" w:eastAsia="en-US"/>
        </w:rPr>
      </w:pPr>
    </w:p>
    <w:p w:rsidR="00725DD1" w:rsidRDefault="00725DD1" w:rsidP="00725DD1">
      <w:pPr>
        <w:pStyle w:val="Standard"/>
        <w:jc w:val="both"/>
        <w:rPr>
          <w:rFonts w:cs="Calibri"/>
          <w:b/>
          <w:bCs/>
          <w:lang w:val="hr-BA" w:eastAsia="en-US"/>
        </w:rPr>
      </w:pPr>
    </w:p>
    <w:p w:rsidR="00725DD1" w:rsidRDefault="00725DD1" w:rsidP="00725DD1">
      <w:pPr>
        <w:pStyle w:val="Standard"/>
        <w:jc w:val="center"/>
      </w:pPr>
      <w:r>
        <w:rPr>
          <w:rFonts w:cs="Calibri"/>
          <w:b/>
          <w:bCs/>
          <w:sz w:val="28"/>
          <w:szCs w:val="28"/>
          <w:lang w:val="hr-BA" w:eastAsia="en-US"/>
        </w:rPr>
        <w:t>POVJERLJIVE INFORMACIJE</w:t>
      </w:r>
    </w:p>
    <w:p w:rsidR="00725DD1" w:rsidRDefault="00725DD1" w:rsidP="00725DD1">
      <w:pPr>
        <w:pStyle w:val="Standard"/>
        <w:jc w:val="both"/>
        <w:rPr>
          <w:rFonts w:cs="Calibri"/>
          <w:sz w:val="22"/>
          <w:szCs w:val="22"/>
          <w:lang w:val="hr-BA" w:eastAsia="en-US"/>
        </w:rPr>
      </w:pPr>
    </w:p>
    <w:p w:rsidR="00725DD1" w:rsidRDefault="00725DD1" w:rsidP="00725DD1">
      <w:pPr>
        <w:pStyle w:val="Standard"/>
        <w:jc w:val="both"/>
        <w:rPr>
          <w:rFonts w:cs="Calibri"/>
          <w:b/>
          <w:bCs/>
          <w:lang w:val="hr-BA" w:eastAsia="en-US"/>
        </w:rPr>
      </w:pPr>
    </w:p>
    <w:p w:rsidR="00725DD1" w:rsidRDefault="00725DD1" w:rsidP="00725DD1">
      <w:pPr>
        <w:pStyle w:val="Standard"/>
        <w:jc w:val="both"/>
        <w:rPr>
          <w:rFonts w:cs="Calibri"/>
          <w:b/>
          <w:bCs/>
          <w:lang w:val="hr-BA" w:eastAsia="en-US"/>
        </w:rPr>
      </w:pPr>
    </w:p>
    <w:p w:rsidR="00725DD1" w:rsidRDefault="00725DD1" w:rsidP="00725DD1">
      <w:pPr>
        <w:pStyle w:val="Standard"/>
        <w:jc w:val="center"/>
        <w:rPr>
          <w:rFonts w:cs="Calibri"/>
          <w:b/>
          <w:bCs/>
          <w:lang w:val="hr-BA" w:eastAsia="en-US"/>
        </w:rPr>
      </w:pPr>
    </w:p>
    <w:tbl>
      <w:tblPr>
        <w:tblW w:w="8188" w:type="dxa"/>
        <w:tblInd w:w="-108" w:type="dxa"/>
        <w:tblLayout w:type="fixed"/>
        <w:tblCellMar>
          <w:left w:w="10" w:type="dxa"/>
          <w:right w:w="10" w:type="dxa"/>
        </w:tblCellMar>
        <w:tblLook w:val="0000"/>
      </w:tblPr>
      <w:tblGrid>
        <w:gridCol w:w="3085"/>
        <w:gridCol w:w="1559"/>
        <w:gridCol w:w="1701"/>
        <w:gridCol w:w="1843"/>
      </w:tblGrid>
      <w:tr w:rsidR="00725DD1" w:rsidTr="00314FB1">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pPr>
            <w:r>
              <w:rPr>
                <w:rFonts w:cs="Calibri"/>
                <w:lang w:val="hr-BA" w:eastAsia="en-US"/>
              </w:rPr>
              <w:t>Informacija koja je povjerljiva</w:t>
            </w:r>
          </w:p>
          <w:p w:rsidR="00725DD1" w:rsidRDefault="00725DD1" w:rsidP="00314FB1">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pPr>
            <w:r>
              <w:rPr>
                <w:rFonts w:cs="Calibri"/>
                <w:lang w:val="hr-BA" w:eastAsia="en-US"/>
              </w:rPr>
              <w:t>Brojevi stranica s tim informacijama</w:t>
            </w:r>
          </w:p>
          <w:p w:rsidR="00725DD1" w:rsidRDefault="00725DD1" w:rsidP="00314FB1">
            <w:pPr>
              <w:pStyle w:val="Standard"/>
              <w:jc w:val="center"/>
            </w:pPr>
            <w:r>
              <w:rPr>
                <w:rFonts w:cs="Calibri"/>
                <w:lang w:val="hr-BA" w:eastAsia="en-US"/>
              </w:rPr>
              <w:t>u ponudi</w:t>
            </w:r>
          </w:p>
          <w:p w:rsidR="00725DD1" w:rsidRDefault="00725DD1" w:rsidP="00314FB1">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pPr>
            <w:r>
              <w:rPr>
                <w:rFonts w:cs="Calibri"/>
                <w:lang w:val="hr-BA" w:eastAsia="en-US"/>
              </w:rPr>
              <w:t>Razlozi za</w:t>
            </w:r>
          </w:p>
          <w:p w:rsidR="00725DD1" w:rsidRDefault="00725DD1" w:rsidP="00314FB1">
            <w:pPr>
              <w:pStyle w:val="Standard"/>
              <w:jc w:val="center"/>
            </w:pPr>
            <w:r>
              <w:rPr>
                <w:rFonts w:cs="Calibri"/>
                <w:lang w:val="hr-BA" w:eastAsia="en-US"/>
              </w:rPr>
              <w:t>povjerljivost tih</w:t>
            </w:r>
          </w:p>
          <w:p w:rsidR="00725DD1" w:rsidRDefault="00725DD1" w:rsidP="00314FB1">
            <w:pPr>
              <w:pStyle w:val="Standard"/>
              <w:jc w:val="center"/>
            </w:pPr>
            <w:r>
              <w:rPr>
                <w:rFonts w:cs="Calibri"/>
                <w:lang w:val="hr-BA" w:eastAsia="en-US"/>
              </w:rPr>
              <w:t>informacija</w:t>
            </w:r>
          </w:p>
          <w:p w:rsidR="00725DD1" w:rsidRDefault="00725DD1" w:rsidP="00314FB1">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pPr>
            <w:r>
              <w:rPr>
                <w:rFonts w:cs="Calibri"/>
                <w:lang w:val="hr-BA" w:eastAsia="en-US"/>
              </w:rPr>
              <w:t>Vremenski period u kojem će te</w:t>
            </w:r>
          </w:p>
          <w:p w:rsidR="00725DD1" w:rsidRDefault="00725DD1" w:rsidP="00314FB1">
            <w:pPr>
              <w:pStyle w:val="Standard"/>
              <w:jc w:val="center"/>
            </w:pPr>
            <w:r>
              <w:rPr>
                <w:rFonts w:cs="Calibri"/>
                <w:lang w:val="hr-BA" w:eastAsia="en-US"/>
              </w:rPr>
              <w:t>informacije biti</w:t>
            </w:r>
          </w:p>
          <w:p w:rsidR="00725DD1" w:rsidRDefault="00725DD1" w:rsidP="00314FB1">
            <w:pPr>
              <w:pStyle w:val="Standard"/>
              <w:jc w:val="center"/>
            </w:pPr>
            <w:r>
              <w:rPr>
                <w:rFonts w:cs="Calibri"/>
                <w:lang w:val="hr-BA" w:eastAsia="en-US"/>
              </w:rPr>
              <w:t>povjerljive</w:t>
            </w:r>
          </w:p>
          <w:p w:rsidR="00725DD1" w:rsidRDefault="00725DD1" w:rsidP="00314FB1">
            <w:pPr>
              <w:pStyle w:val="Standard"/>
              <w:jc w:val="center"/>
              <w:rPr>
                <w:rFonts w:cs="Calibri"/>
                <w:b/>
                <w:bCs/>
                <w:lang w:val="hr-BA" w:eastAsia="en-US"/>
              </w:rPr>
            </w:pPr>
          </w:p>
        </w:tc>
      </w:tr>
      <w:tr w:rsidR="00725DD1" w:rsidTr="00314FB1">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p w:rsidR="00725DD1" w:rsidRDefault="00725DD1" w:rsidP="00314FB1">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r>
      <w:tr w:rsidR="00725DD1" w:rsidTr="00314FB1">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p w:rsidR="00725DD1" w:rsidRDefault="00725DD1" w:rsidP="00314FB1">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r>
      <w:tr w:rsidR="00725DD1" w:rsidTr="00314FB1">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p w:rsidR="00725DD1" w:rsidRDefault="00725DD1" w:rsidP="00314FB1">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r>
      <w:tr w:rsidR="00725DD1" w:rsidTr="00314FB1">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p w:rsidR="00725DD1" w:rsidRDefault="00725DD1" w:rsidP="00314FB1">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5DD1" w:rsidRDefault="00725DD1" w:rsidP="00314FB1">
            <w:pPr>
              <w:pStyle w:val="Standard"/>
              <w:jc w:val="center"/>
              <w:rPr>
                <w:rFonts w:cs="Calibri"/>
                <w:b/>
                <w:bCs/>
                <w:lang w:val="hr-BA" w:eastAsia="en-US"/>
              </w:rPr>
            </w:pPr>
          </w:p>
        </w:tc>
      </w:tr>
    </w:tbl>
    <w:p w:rsidR="00725DD1" w:rsidRDefault="00725DD1" w:rsidP="00725DD1">
      <w:pPr>
        <w:pStyle w:val="Standard"/>
        <w:jc w:val="center"/>
        <w:rPr>
          <w:rFonts w:cs="Calibri"/>
          <w:sz w:val="22"/>
          <w:szCs w:val="22"/>
          <w:lang w:val="hr-BA" w:eastAsia="en-US"/>
        </w:rPr>
      </w:pPr>
    </w:p>
    <w:p w:rsidR="00725DD1" w:rsidRDefault="00725DD1" w:rsidP="00725DD1">
      <w:pPr>
        <w:pStyle w:val="Standard"/>
        <w:jc w:val="center"/>
        <w:rPr>
          <w:rFonts w:cs="Calibri"/>
          <w:sz w:val="22"/>
          <w:szCs w:val="22"/>
          <w:lang w:val="hr-BA" w:eastAsia="en-US"/>
        </w:rPr>
      </w:pPr>
    </w:p>
    <w:p w:rsidR="00725DD1" w:rsidRDefault="00725DD1" w:rsidP="00725DD1">
      <w:pPr>
        <w:pStyle w:val="Standard"/>
        <w:jc w:val="both"/>
        <w:rPr>
          <w:rFonts w:cs="Calibri"/>
          <w:sz w:val="22"/>
          <w:szCs w:val="22"/>
          <w:lang w:val="hr-BA" w:eastAsia="en-US"/>
        </w:rPr>
      </w:pPr>
    </w:p>
    <w:p w:rsidR="00725DD1" w:rsidRDefault="00725DD1" w:rsidP="00725DD1">
      <w:pPr>
        <w:pStyle w:val="Standard"/>
        <w:jc w:val="both"/>
        <w:rPr>
          <w:rFonts w:cs="Calibri"/>
          <w:sz w:val="22"/>
          <w:szCs w:val="22"/>
          <w:lang w:val="hr-BA" w:eastAsia="en-US"/>
        </w:rPr>
      </w:pPr>
    </w:p>
    <w:p w:rsidR="00725DD1" w:rsidRDefault="00725DD1" w:rsidP="00725DD1">
      <w:pPr>
        <w:pStyle w:val="Standard"/>
        <w:jc w:val="both"/>
        <w:rPr>
          <w:rFonts w:cs="Calibri"/>
          <w:sz w:val="22"/>
          <w:szCs w:val="22"/>
          <w:lang w:val="hr-BA" w:eastAsia="en-US"/>
        </w:rPr>
      </w:pPr>
    </w:p>
    <w:p w:rsidR="00725DD1" w:rsidRDefault="00725DD1" w:rsidP="00725DD1">
      <w:pPr>
        <w:pStyle w:val="Standard"/>
      </w:pPr>
      <w:r>
        <w:rPr>
          <w:rFonts w:cs="Calibri"/>
          <w:lang w:val="hr-BA" w:eastAsia="en-US"/>
        </w:rPr>
        <w:t xml:space="preserve">                                                                                                  Potpis i pečat ponuđača</w:t>
      </w:r>
    </w:p>
    <w:p w:rsidR="00725DD1" w:rsidRDefault="00725DD1" w:rsidP="00725DD1">
      <w:pPr>
        <w:pStyle w:val="Standard"/>
        <w:jc w:val="both"/>
      </w:pPr>
      <w:r>
        <w:rPr>
          <w:rFonts w:cs="Calibri"/>
          <w:lang w:val="hr-BA" w:eastAsia="en-US"/>
        </w:rPr>
        <w:t xml:space="preserve">                                                                                               _____________________</w:t>
      </w:r>
    </w:p>
    <w:p w:rsidR="00725DD1" w:rsidRDefault="00725DD1" w:rsidP="00725DD1">
      <w:pPr>
        <w:pStyle w:val="Standard"/>
        <w:jc w:val="both"/>
        <w:rPr>
          <w:rFonts w:cs="Calibri"/>
          <w:lang w:val="hr-BA" w:eastAsia="en-US"/>
        </w:rPr>
      </w:pPr>
    </w:p>
    <w:p w:rsidR="00725DD1" w:rsidRDefault="00725DD1" w:rsidP="00725DD1">
      <w:pPr>
        <w:pStyle w:val="Standard"/>
        <w:jc w:val="both"/>
        <w:rPr>
          <w:rFonts w:cs="Calibri"/>
          <w:lang w:val="hr-BA" w:eastAsia="en-US"/>
        </w:rPr>
      </w:pPr>
    </w:p>
    <w:p w:rsidR="00725DD1" w:rsidRDefault="00725DD1" w:rsidP="00725DD1">
      <w:pPr>
        <w:pStyle w:val="Standard"/>
        <w:jc w:val="both"/>
        <w:rPr>
          <w:rFonts w:cs="Calibri"/>
          <w:lang w:val="hr-BA" w:eastAsia="en-US"/>
        </w:rPr>
      </w:pPr>
    </w:p>
    <w:p w:rsidR="00725DD1" w:rsidRDefault="00725DD1" w:rsidP="00725DD1">
      <w:pPr>
        <w:pStyle w:val="Standard"/>
        <w:jc w:val="both"/>
        <w:rPr>
          <w:rFonts w:cs="Calibri"/>
          <w:lang w:val="hr-BA" w:eastAsia="en-US"/>
        </w:rPr>
      </w:pPr>
    </w:p>
    <w:p w:rsidR="00725DD1" w:rsidRDefault="00725DD1" w:rsidP="00725DD1">
      <w:pPr>
        <w:pStyle w:val="Standard"/>
        <w:jc w:val="both"/>
        <w:rPr>
          <w:rFonts w:cs="Calibri"/>
          <w:lang w:val="hr-BA" w:eastAsia="en-US"/>
        </w:rPr>
      </w:pPr>
    </w:p>
    <w:p w:rsidR="00725DD1" w:rsidRDefault="00725DD1" w:rsidP="00725DD1">
      <w:pPr>
        <w:pStyle w:val="Standard"/>
        <w:jc w:val="both"/>
      </w:pPr>
    </w:p>
    <w:p w:rsidR="00725DD1" w:rsidRDefault="00725DD1" w:rsidP="00725DD1">
      <w:pPr>
        <w:pStyle w:val="Standard"/>
        <w:jc w:val="both"/>
      </w:pPr>
    </w:p>
    <w:p w:rsidR="00725DD1" w:rsidRDefault="00725DD1" w:rsidP="00725DD1">
      <w:pPr>
        <w:pStyle w:val="Standard"/>
        <w:jc w:val="both"/>
      </w:pPr>
    </w:p>
    <w:p w:rsidR="00725DD1" w:rsidRDefault="00725DD1" w:rsidP="00725DD1">
      <w:pPr>
        <w:pStyle w:val="Standard"/>
        <w:jc w:val="both"/>
      </w:pPr>
    </w:p>
    <w:p w:rsidR="00725DD1" w:rsidRDefault="00725DD1" w:rsidP="00725DD1">
      <w:pPr>
        <w:pStyle w:val="Standard"/>
        <w:jc w:val="both"/>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725DD1" w:rsidRDefault="00725DD1" w:rsidP="00725DD1">
      <w:pPr>
        <w:pStyle w:val="Standard"/>
      </w:pPr>
    </w:p>
    <w:p w:rsidR="00E60F5D" w:rsidRDefault="00E60F5D" w:rsidP="00987146">
      <w:pPr>
        <w:pStyle w:val="Standard"/>
      </w:pPr>
    </w:p>
    <w:p w:rsidR="00563778" w:rsidRDefault="00563778" w:rsidP="00987146">
      <w:pPr>
        <w:pStyle w:val="Standard"/>
      </w:pPr>
    </w:p>
    <w:p w:rsidR="00987146" w:rsidRDefault="00987146" w:rsidP="00987146">
      <w:pPr>
        <w:pStyle w:val="Standard"/>
        <w:rPr>
          <w:rFonts w:cs="Calibri"/>
          <w:b/>
          <w:bCs/>
          <w:lang w:val="hr-BA" w:eastAsia="en-US"/>
        </w:rPr>
      </w:pPr>
    </w:p>
    <w:p w:rsidR="00725DD1" w:rsidRDefault="00E60F5D" w:rsidP="00725DD1">
      <w:pPr>
        <w:pStyle w:val="Standard"/>
        <w:jc w:val="right"/>
        <w:rPr>
          <w:b/>
        </w:rPr>
      </w:pPr>
      <w:r>
        <w:rPr>
          <w:b/>
        </w:rPr>
        <w:t>Aneks IV</w:t>
      </w:r>
    </w:p>
    <w:p w:rsidR="00725DD1" w:rsidRDefault="00725DD1" w:rsidP="00725DD1">
      <w:pPr>
        <w:jc w:val="center"/>
        <w:rPr>
          <w:rFonts w:ascii="Times New Roman" w:hAnsi="Times New Roman" w:cs="Times New Roman"/>
          <w:b/>
          <w:bCs/>
        </w:rPr>
      </w:pPr>
    </w:p>
    <w:p w:rsidR="00725DD1" w:rsidRDefault="00725DD1" w:rsidP="00725DD1">
      <w:pPr>
        <w:jc w:val="center"/>
        <w:rPr>
          <w:rFonts w:ascii="Times New Roman" w:hAnsi="Times New Roman" w:cs="Times New Roman"/>
          <w:b/>
          <w:bCs/>
        </w:rPr>
      </w:pPr>
      <w:r>
        <w:rPr>
          <w:rFonts w:ascii="Times New Roman" w:hAnsi="Times New Roman" w:cs="Times New Roman"/>
          <w:b/>
          <w:bCs/>
        </w:rPr>
        <w:t>Izjava o ispunjenosti uslova iz člana 45. Stav (1) tačaka od a) do d) Zakona o javnim nabavkama BiH („Službeni glasnik BiH“ broj: 39/14)</w:t>
      </w:r>
    </w:p>
    <w:tbl>
      <w:tblPr>
        <w:tblW w:w="9271" w:type="dxa"/>
        <w:tblLayout w:type="fixed"/>
        <w:tblCellMar>
          <w:left w:w="10" w:type="dxa"/>
          <w:right w:w="10" w:type="dxa"/>
        </w:tblCellMar>
        <w:tblLook w:val="0000"/>
      </w:tblPr>
      <w:tblGrid>
        <w:gridCol w:w="9271"/>
      </w:tblGrid>
      <w:tr w:rsidR="00725DD1" w:rsidTr="00314FB1">
        <w:trPr>
          <w:trHeight w:val="98"/>
        </w:trPr>
        <w:tc>
          <w:tcPr>
            <w:tcW w:w="9271"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725DD1" w:rsidRDefault="00725DD1" w:rsidP="00314FB1"/>
        </w:tc>
      </w:tr>
      <w:tr w:rsidR="00725DD1" w:rsidTr="00314FB1">
        <w:trPr>
          <w:trHeight w:val="98"/>
        </w:trPr>
        <w:tc>
          <w:tcPr>
            <w:tcW w:w="9271"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25DD1" w:rsidRDefault="00725DD1" w:rsidP="00314FB1">
            <w:pPr>
              <w:pStyle w:val="Default"/>
            </w:pPr>
            <w:r>
              <w:rPr>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Pr>
                <w:b/>
                <w:bCs/>
                <w:sz w:val="22"/>
                <w:szCs w:val="22"/>
              </w:rPr>
              <w:t xml:space="preserve">pod punom materijalnom i kaznenom odgovornošću </w:t>
            </w:r>
          </w:p>
          <w:p w:rsidR="00725DD1" w:rsidRDefault="00725DD1" w:rsidP="00314FB1">
            <w:pPr>
              <w:pStyle w:val="Default"/>
              <w:jc w:val="center"/>
              <w:rPr>
                <w:b/>
                <w:bCs/>
                <w:sz w:val="23"/>
                <w:szCs w:val="23"/>
              </w:rPr>
            </w:pPr>
            <w:r>
              <w:rPr>
                <w:b/>
                <w:bCs/>
                <w:sz w:val="23"/>
                <w:szCs w:val="23"/>
              </w:rPr>
              <w:t>IZJAVLJUJEM</w:t>
            </w:r>
          </w:p>
          <w:p w:rsidR="00725DD1" w:rsidRDefault="00725DD1" w:rsidP="00314FB1">
            <w:pPr>
              <w:pStyle w:val="Default"/>
              <w:jc w:val="center"/>
              <w:rPr>
                <w:sz w:val="23"/>
                <w:szCs w:val="23"/>
              </w:rPr>
            </w:pPr>
          </w:p>
          <w:p w:rsidR="00725DD1" w:rsidRDefault="00725DD1" w:rsidP="00314FB1">
            <w:pPr>
              <w:pStyle w:val="Default"/>
              <w:jc w:val="both"/>
              <w:rPr>
                <w:sz w:val="22"/>
                <w:szCs w:val="22"/>
              </w:rPr>
            </w:pPr>
            <w:r>
              <w:rPr>
                <w:sz w:val="22"/>
                <w:szCs w:val="22"/>
              </w:rPr>
              <w:t xml:space="preserve">Kandidat/ponuđač ____________________ u navedenom postupku javne nabavke, kojeg predstavljam, nije: </w:t>
            </w:r>
          </w:p>
          <w:p w:rsidR="00725DD1" w:rsidRDefault="00725DD1" w:rsidP="00725DD1">
            <w:pPr>
              <w:pStyle w:val="Default"/>
              <w:numPr>
                <w:ilvl w:val="0"/>
                <w:numId w:val="29"/>
              </w:numPr>
              <w:rPr>
                <w:sz w:val="22"/>
                <w:szCs w:val="22"/>
              </w:rPr>
            </w:pPr>
            <w:r>
              <w:rPr>
                <w:sz w:val="22"/>
                <w:szCs w:val="22"/>
              </w:rPr>
              <w:t xml:space="preserve">Pravosnažnom sudskom presudom u kaznenom postupku osuđen za kaznena djela organiziranog kriminala, korupcije, prevare ili pranja novca u skladu s važećim propisima u BiH ili zemlji u kojoj je registriran; </w:t>
            </w:r>
          </w:p>
          <w:p w:rsidR="00725DD1" w:rsidRDefault="00725DD1" w:rsidP="00725DD1">
            <w:pPr>
              <w:pStyle w:val="Default"/>
              <w:numPr>
                <w:ilvl w:val="0"/>
                <w:numId w:val="29"/>
              </w:numPr>
              <w:rPr>
                <w:sz w:val="22"/>
                <w:szCs w:val="22"/>
              </w:rPr>
            </w:pPr>
            <w:r>
              <w:rPr>
                <w:sz w:val="22"/>
                <w:szCs w:val="22"/>
              </w:rPr>
              <w:t>Pod stečajem ili je predmetom stečajnog postupka ili je pak predmetom postupka likvidacije;</w:t>
            </w:r>
          </w:p>
          <w:p w:rsidR="00725DD1" w:rsidRDefault="00725DD1" w:rsidP="00725DD1">
            <w:pPr>
              <w:pStyle w:val="Default"/>
              <w:numPr>
                <w:ilvl w:val="0"/>
                <w:numId w:val="29"/>
              </w:numPr>
              <w:rPr>
                <w:sz w:val="22"/>
                <w:szCs w:val="22"/>
              </w:rPr>
            </w:pPr>
            <w:r>
              <w:rPr>
                <w:sz w:val="22"/>
                <w:szCs w:val="22"/>
              </w:rPr>
              <w:t>Propustio ispuniti obaveze u vezi s plaćanjem penzionog i invalidskog osiguranja i zdravstvenog osiguranja u skladu s važećim propisima u BiH ili zemlji u kojoj je registriran;</w:t>
            </w:r>
          </w:p>
          <w:p w:rsidR="00725DD1" w:rsidRDefault="00725DD1" w:rsidP="00725DD1">
            <w:pPr>
              <w:pStyle w:val="Default"/>
              <w:numPr>
                <w:ilvl w:val="0"/>
                <w:numId w:val="29"/>
              </w:numPr>
              <w:rPr>
                <w:sz w:val="22"/>
                <w:szCs w:val="22"/>
              </w:rPr>
            </w:pPr>
            <w:r>
              <w:rPr>
                <w:sz w:val="22"/>
                <w:szCs w:val="22"/>
              </w:rPr>
              <w:t xml:space="preserve">Propustio ispuniti obaveze u vezi s plaćanjem direktnih i indirektnih poreza u skladu s važećim propisima u BiH ili zemlji u kojoj je registriran. </w:t>
            </w:r>
          </w:p>
          <w:p w:rsidR="00725DD1" w:rsidRDefault="00725DD1" w:rsidP="00314FB1">
            <w:pPr>
              <w:pStyle w:val="Default"/>
              <w:rPr>
                <w:sz w:val="22"/>
                <w:szCs w:val="22"/>
              </w:rPr>
            </w:pPr>
          </w:p>
          <w:p w:rsidR="00725DD1" w:rsidRDefault="00725DD1" w:rsidP="00314FB1">
            <w:pPr>
              <w:pStyle w:val="Default"/>
              <w:jc w:val="both"/>
              <w:rPr>
                <w:sz w:val="22"/>
                <w:szCs w:val="22"/>
              </w:rPr>
            </w:pPr>
            <w:r>
              <w:rPr>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725DD1" w:rsidRDefault="00725DD1" w:rsidP="00314FB1">
            <w:pPr>
              <w:pStyle w:val="Default"/>
              <w:jc w:val="both"/>
              <w:rPr>
                <w:sz w:val="22"/>
                <w:szCs w:val="22"/>
              </w:rPr>
            </w:pPr>
            <w:r>
              <w:rPr>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725DD1" w:rsidRDefault="00725DD1" w:rsidP="00314FB1">
            <w:pPr>
              <w:pStyle w:val="Default"/>
              <w:jc w:val="both"/>
              <w:rPr>
                <w:sz w:val="22"/>
                <w:szCs w:val="22"/>
              </w:rPr>
            </w:pPr>
            <w:r>
              <w:rPr>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725DD1" w:rsidRDefault="00725DD1" w:rsidP="00314FB1">
            <w:pPr>
              <w:pStyle w:val="Default"/>
              <w:jc w:val="both"/>
              <w:rPr>
                <w:sz w:val="22"/>
                <w:szCs w:val="22"/>
              </w:rPr>
            </w:pPr>
          </w:p>
          <w:p w:rsidR="00725DD1" w:rsidRDefault="00725DD1" w:rsidP="00314FB1">
            <w:pPr>
              <w:pStyle w:val="Default"/>
              <w:rPr>
                <w:sz w:val="22"/>
                <w:szCs w:val="22"/>
              </w:rPr>
            </w:pPr>
            <w:r>
              <w:rPr>
                <w:sz w:val="22"/>
                <w:szCs w:val="22"/>
              </w:rPr>
              <w:t xml:space="preserve">Izjavu dao: </w:t>
            </w:r>
          </w:p>
          <w:p w:rsidR="00725DD1" w:rsidRDefault="00725DD1" w:rsidP="00314FB1">
            <w:pPr>
              <w:pStyle w:val="Default"/>
              <w:rPr>
                <w:sz w:val="22"/>
                <w:szCs w:val="22"/>
              </w:rPr>
            </w:pPr>
            <w:r>
              <w:rPr>
                <w:sz w:val="22"/>
                <w:szCs w:val="22"/>
              </w:rPr>
              <w:t xml:space="preserve">____________________ </w:t>
            </w:r>
          </w:p>
          <w:p w:rsidR="00725DD1" w:rsidRDefault="00725DD1" w:rsidP="00314FB1">
            <w:pPr>
              <w:pStyle w:val="Default"/>
              <w:rPr>
                <w:sz w:val="22"/>
                <w:szCs w:val="22"/>
              </w:rPr>
            </w:pPr>
          </w:p>
          <w:p w:rsidR="00725DD1" w:rsidRDefault="00725DD1" w:rsidP="00314FB1">
            <w:pPr>
              <w:pStyle w:val="Default"/>
              <w:rPr>
                <w:sz w:val="22"/>
                <w:szCs w:val="22"/>
              </w:rPr>
            </w:pPr>
            <w:r>
              <w:rPr>
                <w:sz w:val="22"/>
                <w:szCs w:val="22"/>
              </w:rPr>
              <w:t xml:space="preserve">Mjesto i datum davanja izjave: </w:t>
            </w:r>
          </w:p>
          <w:p w:rsidR="00725DD1" w:rsidRDefault="00725DD1" w:rsidP="00314FB1">
            <w:pPr>
              <w:pStyle w:val="Default"/>
              <w:rPr>
                <w:sz w:val="22"/>
                <w:szCs w:val="22"/>
              </w:rPr>
            </w:pPr>
            <w:r>
              <w:rPr>
                <w:sz w:val="22"/>
                <w:szCs w:val="22"/>
              </w:rPr>
              <w:t xml:space="preserve">___________________ </w:t>
            </w:r>
          </w:p>
          <w:p w:rsidR="00725DD1" w:rsidRDefault="00725DD1" w:rsidP="00314FB1">
            <w:pPr>
              <w:pStyle w:val="Default"/>
              <w:rPr>
                <w:sz w:val="22"/>
                <w:szCs w:val="22"/>
              </w:rPr>
            </w:pPr>
          </w:p>
          <w:p w:rsidR="00725DD1" w:rsidRDefault="00725DD1" w:rsidP="00314FB1">
            <w:pPr>
              <w:pStyle w:val="Default"/>
              <w:rPr>
                <w:sz w:val="22"/>
                <w:szCs w:val="22"/>
              </w:rPr>
            </w:pPr>
            <w:r>
              <w:rPr>
                <w:sz w:val="22"/>
                <w:szCs w:val="22"/>
              </w:rPr>
              <w:t xml:space="preserve">Potpis i pečat nadležnog organa: </w:t>
            </w:r>
          </w:p>
          <w:p w:rsidR="00725DD1" w:rsidRDefault="00725DD1" w:rsidP="00314FB1">
            <w:pPr>
              <w:pStyle w:val="Default"/>
              <w:rPr>
                <w:sz w:val="23"/>
                <w:szCs w:val="23"/>
              </w:rPr>
            </w:pPr>
          </w:p>
          <w:p w:rsidR="00725DD1" w:rsidRDefault="00725DD1" w:rsidP="00314FB1">
            <w:pPr>
              <w:pStyle w:val="Default"/>
            </w:pPr>
            <w:r>
              <w:rPr>
                <w:sz w:val="23"/>
                <w:szCs w:val="23"/>
              </w:rPr>
              <w:t>____________________                                M.P.</w:t>
            </w:r>
          </w:p>
        </w:tc>
      </w:tr>
    </w:tbl>
    <w:p w:rsidR="00C156AC" w:rsidRDefault="00C156AC" w:rsidP="00C156AC">
      <w:pPr>
        <w:pStyle w:val="Standard"/>
        <w:jc w:val="right"/>
        <w:rPr>
          <w:b/>
        </w:rPr>
      </w:pPr>
      <w:r>
        <w:rPr>
          <w:b/>
        </w:rPr>
        <w:t>Aneks V</w:t>
      </w:r>
    </w:p>
    <w:p w:rsidR="00C156AC" w:rsidRDefault="00C156AC" w:rsidP="00C156AC">
      <w:pPr>
        <w:pStyle w:val="Default"/>
        <w:jc w:val="center"/>
        <w:rPr>
          <w:b/>
          <w:bCs/>
        </w:rPr>
      </w:pPr>
    </w:p>
    <w:p w:rsidR="00C156AC" w:rsidRPr="00A2573F" w:rsidRDefault="00C156AC" w:rsidP="00C156AC">
      <w:pPr>
        <w:pStyle w:val="Default"/>
        <w:jc w:val="center"/>
      </w:pPr>
      <w:r w:rsidRPr="00A2573F">
        <w:rPr>
          <w:b/>
          <w:bCs/>
        </w:rPr>
        <w:t>IZJAVA O ISPUNJENOSTI UVIJETA SPOSOBNOSTI OBAVLJANJA PROFESIONALNE DJELATNOSTI PONUĐAČA, PREDVIĐENIH ČLANO</w:t>
      </w:r>
      <w:r>
        <w:rPr>
          <w:b/>
          <w:bCs/>
        </w:rPr>
        <w:t>M</w:t>
      </w:r>
      <w:r w:rsidRPr="00A2573F">
        <w:rPr>
          <w:b/>
          <w:bCs/>
        </w:rPr>
        <w:t xml:space="preserve"> 46. ZAKONA O JAVNIM NABAVKAMA /“SL. GLASNIK BiH“ BR. 39/14/</w:t>
      </w: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r w:rsidRPr="00A2573F">
        <w:t xml:space="preserve">Ja nižepotpisani_______________________________, osobna karta br.___________, izdata od_____________________________, u svojstvu predstavnika privrednog društva ili obrta ili srodne djelatnosti________________________________________________ sa sjedištem u _______________________________/Grad, Općina/, na adresi________________________________, kao kandidat – ponuđač u postupku javne nabavke________________________________________________________________, koji provodi Ugovorni organ____________________________, za koji je objavljeno obavještenje o nabavci br.___________, u „Službenom glasniku“ br.___________, pod punom moralnom, materijalnom i krivičnom odgovornošću: </w:t>
      </w:r>
    </w:p>
    <w:p w:rsidR="00C156AC" w:rsidRPr="00A2573F" w:rsidRDefault="00C156AC" w:rsidP="00C156AC">
      <w:pPr>
        <w:pStyle w:val="Default"/>
        <w:jc w:val="both"/>
      </w:pPr>
    </w:p>
    <w:p w:rsidR="00C156AC" w:rsidRPr="00A2573F" w:rsidRDefault="00C156AC" w:rsidP="00C156AC">
      <w:pPr>
        <w:pStyle w:val="Default"/>
        <w:jc w:val="center"/>
      </w:pPr>
      <w:r w:rsidRPr="00A2573F">
        <w:rPr>
          <w:b/>
          <w:bCs/>
        </w:rPr>
        <w:t xml:space="preserve">IZJAVLJUJEM </w:t>
      </w:r>
    </w:p>
    <w:p w:rsidR="00C156AC" w:rsidRDefault="00C156AC" w:rsidP="00C156AC">
      <w:pPr>
        <w:pStyle w:val="Default"/>
        <w:jc w:val="both"/>
      </w:pPr>
    </w:p>
    <w:p w:rsidR="00C156AC" w:rsidRDefault="00C156AC" w:rsidP="00C156AC">
      <w:pPr>
        <w:pStyle w:val="Default"/>
        <w:jc w:val="both"/>
      </w:pPr>
      <w:r w:rsidRPr="00A2573F">
        <w:t xml:space="preserve">Kandidat – ponuđač____________________________________________________, kojeg predstavljam, u postupku predmetne javne nabavke, ispunjava uvijete za obavljanje profesionalne djelatnosti u smislu člana 46. ZJN-a, propisane tenderskom dokumentacijom Ugovornog organa – </w:t>
      </w:r>
      <w:r>
        <w:t>JKP „Vodovod i Kanalizacija“ d.o.o. Sanski Most</w:t>
      </w:r>
      <w:r w:rsidRPr="00A2573F">
        <w:t xml:space="preserve">, u predmetu javne nabavke usluga – kreditnog zaduženja </w:t>
      </w:r>
      <w:r>
        <w:t>JKP „Vodovod i Kanalizacija“ d.o.o. Sanski Most.</w:t>
      </w:r>
    </w:p>
    <w:p w:rsidR="00C156AC" w:rsidRDefault="00C156AC" w:rsidP="00C156AC">
      <w:pPr>
        <w:pStyle w:val="Default"/>
        <w:jc w:val="both"/>
      </w:pPr>
    </w:p>
    <w:p w:rsidR="00C156AC" w:rsidRPr="00A2573F" w:rsidRDefault="00C156AC" w:rsidP="00C156AC">
      <w:pPr>
        <w:pStyle w:val="Default"/>
        <w:jc w:val="both"/>
      </w:pPr>
      <w:r w:rsidRPr="00A2573F">
        <w:t xml:space="preserve">Obavezujemo se dokaze o ispunjavanju propisanih uvijeta dostaviti, ukoliko budemo izabrani kao najpovoljniji ponuđač, roku od 7 /sedam/ dana od dana prijema obavijesti – odluke o izboru najpovoljnije ponude. </w:t>
      </w:r>
    </w:p>
    <w:p w:rsidR="00C156AC" w:rsidRDefault="00C156AC" w:rsidP="00C156AC">
      <w:pPr>
        <w:pStyle w:val="Default"/>
      </w:pPr>
    </w:p>
    <w:p w:rsidR="00C156AC" w:rsidRDefault="00C156AC" w:rsidP="00C156AC">
      <w:pPr>
        <w:pStyle w:val="Default"/>
      </w:pPr>
    </w:p>
    <w:p w:rsidR="00C156AC" w:rsidRPr="00A2573F" w:rsidRDefault="00C156AC" w:rsidP="00C156AC">
      <w:pPr>
        <w:pStyle w:val="Default"/>
      </w:pPr>
      <w:r w:rsidRPr="00A2573F">
        <w:t xml:space="preserve">Datum i mjesto davanja izjave________________________________ </w:t>
      </w:r>
    </w:p>
    <w:p w:rsidR="00C156AC" w:rsidRDefault="00C156AC" w:rsidP="00C156AC">
      <w:pPr>
        <w:pStyle w:val="Default"/>
        <w:rPr>
          <w:b/>
          <w:bCs/>
        </w:rPr>
      </w:pPr>
    </w:p>
    <w:p w:rsidR="00C156AC" w:rsidRDefault="00C156AC" w:rsidP="00C156AC">
      <w:pPr>
        <w:pStyle w:val="Default"/>
        <w:rPr>
          <w:b/>
          <w:bCs/>
        </w:rPr>
      </w:pPr>
    </w:p>
    <w:p w:rsidR="00C156AC" w:rsidRPr="00A2573F" w:rsidRDefault="00C156AC" w:rsidP="00C156AC">
      <w:pPr>
        <w:pStyle w:val="Default"/>
      </w:pPr>
      <w:r w:rsidRPr="00A2573F">
        <w:rPr>
          <w:b/>
          <w:bCs/>
        </w:rPr>
        <w:t xml:space="preserve">Izjavu dao: </w:t>
      </w:r>
    </w:p>
    <w:p w:rsidR="00C156AC" w:rsidRPr="00A2573F" w:rsidRDefault="00C156AC" w:rsidP="00C156AC">
      <w:pPr>
        <w:pStyle w:val="Default"/>
        <w:jc w:val="both"/>
      </w:pPr>
      <w:r w:rsidRPr="00A2573F">
        <w:t>__</w:t>
      </w:r>
      <w:r>
        <w:t xml:space="preserve">_____________________________ </w:t>
      </w: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C156AC" w:rsidRDefault="00C156AC" w:rsidP="00C156AC">
      <w:pPr>
        <w:pStyle w:val="Default"/>
        <w:jc w:val="both"/>
      </w:pPr>
    </w:p>
    <w:p w:rsidR="00A50100" w:rsidRDefault="00A50100" w:rsidP="00C156AC">
      <w:pPr>
        <w:pStyle w:val="Default"/>
        <w:jc w:val="both"/>
      </w:pPr>
    </w:p>
    <w:p w:rsidR="008E27E2" w:rsidRDefault="008E27E2" w:rsidP="00C156AC">
      <w:pPr>
        <w:pStyle w:val="Default"/>
        <w:jc w:val="both"/>
      </w:pPr>
    </w:p>
    <w:p w:rsidR="00563778" w:rsidRDefault="00563778" w:rsidP="00C156AC">
      <w:pPr>
        <w:pStyle w:val="Default"/>
        <w:jc w:val="both"/>
      </w:pPr>
    </w:p>
    <w:p w:rsidR="00725DD1" w:rsidRDefault="00E60F5D" w:rsidP="00725DD1">
      <w:pPr>
        <w:pStyle w:val="Standard"/>
        <w:jc w:val="right"/>
        <w:rPr>
          <w:b/>
        </w:rPr>
      </w:pPr>
      <w:r>
        <w:rPr>
          <w:b/>
        </w:rPr>
        <w:lastRenderedPageBreak/>
        <w:t>Aneks V</w:t>
      </w:r>
      <w:r w:rsidR="00C156AC">
        <w:rPr>
          <w:b/>
        </w:rPr>
        <w:t>I</w:t>
      </w:r>
    </w:p>
    <w:p w:rsidR="00725DD1" w:rsidRDefault="00725DD1" w:rsidP="00725DD1">
      <w:pPr>
        <w:pStyle w:val="Standard"/>
        <w:rPr>
          <w:rFonts w:cs="Calibri"/>
          <w:b/>
          <w:bCs/>
          <w:lang w:val="hr-BA" w:eastAsia="en-US"/>
        </w:rPr>
      </w:pPr>
    </w:p>
    <w:p w:rsidR="00725DD1" w:rsidRDefault="00725DD1" w:rsidP="00725DD1">
      <w:pPr>
        <w:widowControl/>
        <w:suppressAutoHyphens w:val="0"/>
        <w:autoSpaceDE w:val="0"/>
        <w:spacing w:after="0" w:line="240" w:lineRule="auto"/>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Izjava o ispunjenosti uslova iz člana 47. st. (1) tačaka od a) do d) i (4) Zakona o javnim nabavkama („Službeni glasnikBiH“ broj 39/14)</w:t>
      </w:r>
    </w:p>
    <w:p w:rsidR="00725DD1" w:rsidRDefault="00725DD1" w:rsidP="00725DD1">
      <w:pPr>
        <w:widowControl/>
        <w:suppressAutoHyphens w:val="0"/>
        <w:autoSpaceDE w:val="0"/>
        <w:spacing w:after="0" w:line="240" w:lineRule="auto"/>
        <w:textAlignment w:val="auto"/>
        <w:rPr>
          <w:rFonts w:ascii="Times New Roman" w:hAnsi="Times New Roman" w:cs="Times New Roman"/>
          <w:kern w:val="0"/>
          <w:sz w:val="24"/>
          <w:szCs w:val="24"/>
        </w:rPr>
      </w:pPr>
    </w:p>
    <w:p w:rsidR="00725DD1" w:rsidRDefault="00725DD1" w:rsidP="00725DD1">
      <w:pPr>
        <w:widowControl/>
        <w:suppressAutoHyphens w:val="0"/>
        <w:autoSpaceDE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Ja, nižepotpisani ____________________ (Ime i prezime), sa ličnom kartom broj: _________</w:t>
      </w:r>
    </w:p>
    <w:p w:rsidR="00725DD1" w:rsidRDefault="00725DD1" w:rsidP="00725DD1">
      <w:pPr>
        <w:widowControl/>
        <w:suppressAutoHyphens w:val="0"/>
        <w:autoSpaceDE w:val="0"/>
        <w:spacing w:after="0" w:line="240" w:lineRule="auto"/>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izdatom od ____________________, u svojstvu predstavnika privrednog društva ili obrta ili srodne djelatnosti________________________________________ (Navesti položaj, naziv privrednog društva ili obrta ili srodne djelatnosti), ID broj: ____________________, čije sjedište se nalazi u ____________________(Grad/općina), na adresi________________(Ulica i broj), kao kandidat/ponuđač u postupku javne nabavke ________________________ (Navesti tačan naziv i vrstu postupka javne nabavke), a kojeg provodi ugovorni organ________________________________________ (Navesti tačan naziv ugovornog organa), za koje je objavljeno obavještenje o javnoj nabavci (ako je objavljeno obavještenje) broj: ____________________ u „Službenom glasniku BiH“ broj:__________________, a u skladu sa članom 47. stavovima (1) i (4) pod punom materijalnom i kaznenom odgovornošću</w:t>
      </w:r>
    </w:p>
    <w:p w:rsidR="00725DD1" w:rsidRDefault="00725DD1" w:rsidP="00725DD1">
      <w:pPr>
        <w:widowControl/>
        <w:suppressAutoHyphens w:val="0"/>
        <w:autoSpaceDE w:val="0"/>
        <w:spacing w:after="0" w:line="240" w:lineRule="auto"/>
        <w:jc w:val="both"/>
        <w:textAlignment w:val="auto"/>
        <w:rPr>
          <w:rFonts w:ascii="Times New Roman" w:hAnsi="Times New Roman" w:cs="Times New Roman"/>
          <w:kern w:val="0"/>
          <w:sz w:val="24"/>
          <w:szCs w:val="24"/>
        </w:rPr>
      </w:pPr>
    </w:p>
    <w:p w:rsidR="00725DD1" w:rsidRDefault="00725DD1" w:rsidP="00725DD1">
      <w:pPr>
        <w:widowControl/>
        <w:suppressAutoHyphens w:val="0"/>
        <w:autoSpaceDE w:val="0"/>
        <w:spacing w:after="0" w:line="240" w:lineRule="auto"/>
        <w:jc w:val="center"/>
        <w:textAlignment w:val="auto"/>
        <w:rPr>
          <w:rFonts w:ascii="Times New Roman" w:hAnsi="Times New Roman" w:cs="Times New Roman"/>
          <w:b/>
          <w:kern w:val="0"/>
          <w:sz w:val="24"/>
          <w:szCs w:val="24"/>
        </w:rPr>
      </w:pPr>
      <w:r>
        <w:rPr>
          <w:rFonts w:ascii="Times New Roman" w:hAnsi="Times New Roman" w:cs="Times New Roman"/>
          <w:b/>
          <w:kern w:val="0"/>
          <w:sz w:val="24"/>
          <w:szCs w:val="24"/>
        </w:rPr>
        <w:t>IZJAVLJUJEM</w:t>
      </w:r>
    </w:p>
    <w:p w:rsidR="00725DD1" w:rsidRDefault="00725DD1" w:rsidP="00725DD1">
      <w:pPr>
        <w:widowControl/>
        <w:suppressAutoHyphens w:val="0"/>
        <w:autoSpaceDE w:val="0"/>
        <w:spacing w:after="0" w:line="240" w:lineRule="auto"/>
        <w:jc w:val="center"/>
        <w:textAlignment w:val="auto"/>
        <w:rPr>
          <w:rFonts w:ascii="Times New Roman" w:hAnsi="Times New Roman" w:cs="Times New Roman"/>
          <w:b/>
          <w:kern w:val="0"/>
          <w:sz w:val="24"/>
          <w:szCs w:val="24"/>
        </w:rPr>
      </w:pPr>
    </w:p>
    <w:p w:rsidR="008E27E2" w:rsidRDefault="008E27E2" w:rsidP="009F5124">
      <w:pPr>
        <w:spacing w:after="0" w:line="240" w:lineRule="auto"/>
        <w:jc w:val="both"/>
        <w:rPr>
          <w:rFonts w:ascii="Times New Roman" w:hAnsi="Times New Roman" w:cs="Times New Roman"/>
          <w:iCs/>
          <w:sz w:val="24"/>
          <w:szCs w:val="24"/>
        </w:rPr>
      </w:pPr>
      <w:r w:rsidRPr="008E27E2">
        <w:rPr>
          <w:rFonts w:ascii="Times New Roman" w:hAnsi="Times New Roman" w:cs="Times New Roman"/>
          <w:iCs/>
          <w:sz w:val="24"/>
          <w:szCs w:val="24"/>
        </w:rPr>
        <w:t>Kandidat – ponuđač_____________________________________________________, kojeg predstavljam, u postupku predmetne javne nabavke, ispunjava uslove ekonomske i finansijske sposobnosti ponuđača u smislu člana 47. ZJN-a, propisane tenderskom dokumentacijom U</w:t>
      </w:r>
      <w:r w:rsidR="00A9445C">
        <w:rPr>
          <w:rFonts w:ascii="Times New Roman" w:hAnsi="Times New Roman" w:cs="Times New Roman"/>
          <w:iCs/>
          <w:sz w:val="24"/>
          <w:szCs w:val="24"/>
        </w:rPr>
        <w:t>govornog organa</w:t>
      </w:r>
      <w:r w:rsidRPr="008E27E2">
        <w:rPr>
          <w:rFonts w:ascii="Times New Roman" w:hAnsi="Times New Roman" w:cs="Times New Roman"/>
          <w:iCs/>
          <w:sz w:val="24"/>
          <w:szCs w:val="24"/>
        </w:rPr>
        <w:t xml:space="preserve">, u predmetu javne nabavke usluga – kreditnog zaduženja </w:t>
      </w:r>
      <w:r w:rsidR="00A9445C">
        <w:rPr>
          <w:rFonts w:ascii="Times New Roman" w:hAnsi="Times New Roman" w:cs="Times New Roman"/>
          <w:iCs/>
          <w:sz w:val="24"/>
          <w:szCs w:val="24"/>
        </w:rPr>
        <w:t>JKP Vodovod i Kanalizacija d.o.o. Sanski Most</w:t>
      </w:r>
      <w:r w:rsidRPr="008E27E2">
        <w:rPr>
          <w:rFonts w:ascii="Times New Roman" w:hAnsi="Times New Roman" w:cs="Times New Roman"/>
          <w:iCs/>
          <w:sz w:val="24"/>
          <w:szCs w:val="24"/>
        </w:rPr>
        <w:t>.</w:t>
      </w:r>
      <w:r w:rsidR="00A9445C">
        <w:rPr>
          <w:rFonts w:ascii="Times New Roman" w:hAnsi="Times New Roman" w:cs="Times New Roman"/>
          <w:iCs/>
          <w:sz w:val="24"/>
          <w:szCs w:val="24"/>
        </w:rPr>
        <w:t xml:space="preserve"> </w:t>
      </w:r>
      <w:r w:rsidRPr="008E27E2">
        <w:rPr>
          <w:rFonts w:ascii="Times New Roman" w:hAnsi="Times New Roman" w:cs="Times New Roman"/>
          <w:iCs/>
          <w:sz w:val="24"/>
          <w:szCs w:val="24"/>
        </w:rPr>
        <w:t xml:space="preserve">Obavezujemo se dokaze o ispunjavanju propisanih uslova dostaviti, ukoliko budemo izabrani kao najpovoljniji ponuđač, </w:t>
      </w:r>
      <w:r w:rsidR="006D477F">
        <w:rPr>
          <w:rFonts w:ascii="Times New Roman" w:hAnsi="Times New Roman" w:cs="Times New Roman"/>
          <w:iCs/>
          <w:sz w:val="24"/>
          <w:szCs w:val="24"/>
        </w:rPr>
        <w:t xml:space="preserve">u </w:t>
      </w:r>
      <w:r w:rsidRPr="008E27E2">
        <w:rPr>
          <w:rFonts w:ascii="Times New Roman" w:hAnsi="Times New Roman" w:cs="Times New Roman"/>
          <w:iCs/>
          <w:sz w:val="24"/>
          <w:szCs w:val="24"/>
        </w:rPr>
        <w:t xml:space="preserve">roku od 10 dana od dana prijema obavijesti – odluke o izboru najpovoljnije ponude.  </w:t>
      </w:r>
    </w:p>
    <w:p w:rsidR="00725DD1" w:rsidRPr="005A753B" w:rsidRDefault="00725DD1" w:rsidP="005A753B">
      <w:pPr>
        <w:spacing w:after="0" w:line="240" w:lineRule="auto"/>
        <w:jc w:val="both"/>
        <w:rPr>
          <w:rFonts w:ascii="Times New Roman" w:hAnsi="Times New Roman" w:cs="Times New Roman"/>
          <w:iCs/>
          <w:sz w:val="24"/>
          <w:szCs w:val="24"/>
        </w:rPr>
      </w:pPr>
      <w:r>
        <w:rPr>
          <w:rFonts w:ascii="Times New Roman" w:hAnsi="Times New Roman" w:cs="Times New Roman"/>
          <w:kern w:val="0"/>
          <w:sz w:val="24"/>
          <w:szCs w:val="24"/>
        </w:rPr>
        <w:t>Nadalje izjavljujem da sam svjestan da krivotvorenje službene isprave, odnosno upotreba neistinite službene ili poslovne isprave, knjige ili spisa u službi ili poslovanju kao da su istiniti</w:t>
      </w:r>
      <w:r w:rsidR="005A753B">
        <w:rPr>
          <w:rFonts w:ascii="Times New Roman" w:hAnsi="Times New Roman" w:cs="Times New Roman"/>
          <w:iCs/>
          <w:sz w:val="24"/>
          <w:szCs w:val="24"/>
        </w:rPr>
        <w:t xml:space="preserve"> </w:t>
      </w:r>
      <w:r>
        <w:rPr>
          <w:rFonts w:ascii="Times New Roman" w:hAnsi="Times New Roman" w:cs="Times New Roman"/>
          <w:kern w:val="0"/>
          <w:sz w:val="24"/>
          <w:szCs w:val="24"/>
        </w:rPr>
        <w:t>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25DD1" w:rsidRDefault="00725DD1" w:rsidP="00725DD1">
      <w:pPr>
        <w:widowControl/>
        <w:suppressAutoHyphens w:val="0"/>
        <w:autoSpaceDE w:val="0"/>
        <w:spacing w:after="0" w:line="240" w:lineRule="auto"/>
        <w:jc w:val="both"/>
        <w:textAlignment w:val="auto"/>
        <w:rPr>
          <w:rFonts w:ascii="Times New Roman" w:hAnsi="Times New Roman" w:cs="Times New Roman"/>
          <w:kern w:val="0"/>
          <w:sz w:val="24"/>
          <w:szCs w:val="24"/>
        </w:rPr>
      </w:pPr>
    </w:p>
    <w:p w:rsidR="008E27E2" w:rsidRDefault="008E27E2" w:rsidP="00725DD1">
      <w:pPr>
        <w:widowControl/>
        <w:suppressAutoHyphens w:val="0"/>
        <w:autoSpaceDE w:val="0"/>
        <w:spacing w:after="0" w:line="240" w:lineRule="auto"/>
        <w:jc w:val="both"/>
        <w:textAlignment w:val="auto"/>
        <w:rPr>
          <w:rFonts w:ascii="TimesNewRomanPSMT" w:hAnsi="TimesNewRomanPSMT" w:cs="TimesNewRomanPSMT" w:hint="eastAsia"/>
          <w:kern w:val="0"/>
          <w:sz w:val="24"/>
          <w:szCs w:val="24"/>
        </w:rPr>
      </w:pPr>
    </w:p>
    <w:p w:rsidR="00725DD1" w:rsidRDefault="00725DD1" w:rsidP="00725DD1">
      <w:pPr>
        <w:widowControl/>
        <w:suppressAutoHyphens w:val="0"/>
        <w:autoSpaceDE w:val="0"/>
        <w:spacing w:after="0" w:line="240" w:lineRule="auto"/>
        <w:jc w:val="both"/>
        <w:textAlignment w:val="auto"/>
        <w:rPr>
          <w:rFonts w:ascii="TimesNewRomanPSMT" w:hAnsi="TimesNewRomanPSMT" w:cs="TimesNewRomanPSMT" w:hint="eastAsia"/>
          <w:kern w:val="0"/>
          <w:sz w:val="24"/>
          <w:szCs w:val="24"/>
        </w:rPr>
      </w:pPr>
      <w:r>
        <w:rPr>
          <w:rFonts w:ascii="TimesNewRomanPSMT" w:hAnsi="TimesNewRomanPSMT" w:cs="TimesNewRomanPSMT"/>
          <w:kern w:val="0"/>
          <w:sz w:val="24"/>
          <w:szCs w:val="24"/>
        </w:rPr>
        <w:t>Izjavu dao:____________________</w:t>
      </w:r>
    </w:p>
    <w:p w:rsidR="008E27E2" w:rsidRDefault="008E27E2" w:rsidP="00725DD1">
      <w:pPr>
        <w:widowControl/>
        <w:suppressAutoHyphens w:val="0"/>
        <w:autoSpaceDE w:val="0"/>
        <w:spacing w:after="0" w:line="240" w:lineRule="auto"/>
        <w:textAlignment w:val="auto"/>
        <w:rPr>
          <w:rFonts w:ascii="Times New Roman" w:hAnsi="Times New Roman" w:cs="Times New Roman"/>
          <w:kern w:val="0"/>
          <w:sz w:val="24"/>
          <w:szCs w:val="24"/>
        </w:rPr>
      </w:pPr>
    </w:p>
    <w:p w:rsidR="00725DD1" w:rsidRDefault="00725DD1" w:rsidP="00725DD1">
      <w:pPr>
        <w:widowControl/>
        <w:suppressAutoHyphens w:val="0"/>
        <w:autoSpaceDE w:val="0"/>
        <w:spacing w:after="0" w:line="240" w:lineRule="auto"/>
        <w:textAlignment w:val="auto"/>
        <w:rPr>
          <w:rFonts w:ascii="Times New Roman" w:hAnsi="Times New Roman" w:cs="Times New Roman"/>
          <w:kern w:val="0"/>
          <w:sz w:val="24"/>
          <w:szCs w:val="24"/>
        </w:rPr>
      </w:pPr>
      <w:r>
        <w:rPr>
          <w:rFonts w:ascii="Times New Roman" w:hAnsi="Times New Roman" w:cs="Times New Roman"/>
          <w:kern w:val="0"/>
          <w:sz w:val="24"/>
          <w:szCs w:val="24"/>
        </w:rPr>
        <w:t>Mjesto i datum davanja izjave: ____________________</w:t>
      </w:r>
    </w:p>
    <w:p w:rsidR="00725DD1" w:rsidRDefault="00725DD1" w:rsidP="00725DD1">
      <w:pPr>
        <w:pStyle w:val="Standard"/>
        <w:jc w:val="both"/>
        <w:rPr>
          <w:kern w:val="0"/>
        </w:rPr>
      </w:pPr>
    </w:p>
    <w:p w:rsidR="00725DD1" w:rsidRDefault="00725DD1" w:rsidP="00725DD1">
      <w:pPr>
        <w:pStyle w:val="Standard"/>
        <w:jc w:val="both"/>
      </w:pPr>
      <w:r>
        <w:rPr>
          <w:kern w:val="0"/>
        </w:rPr>
        <w:t>Potpis i pečat nadležnog organa: ____________________ M.P.</w:t>
      </w:r>
    </w:p>
    <w:p w:rsidR="00725DD1" w:rsidRDefault="00725DD1" w:rsidP="00725DD1">
      <w:pPr>
        <w:pStyle w:val="Standard"/>
        <w:jc w:val="both"/>
        <w:rPr>
          <w:rFonts w:cs="Calibri"/>
          <w:b/>
          <w:bCs/>
          <w:lang w:val="hr-BA" w:eastAsia="en-US"/>
        </w:rPr>
      </w:pPr>
    </w:p>
    <w:p w:rsidR="00725DD1" w:rsidRDefault="00725DD1" w:rsidP="00725DD1">
      <w:pPr>
        <w:pStyle w:val="Standard"/>
        <w:rPr>
          <w:rFonts w:cs="Calibri"/>
          <w:b/>
          <w:bCs/>
          <w:lang w:val="hr-BA" w:eastAsia="en-US"/>
        </w:rPr>
      </w:pPr>
    </w:p>
    <w:p w:rsidR="00725DD1" w:rsidRDefault="00725DD1" w:rsidP="00725DD1">
      <w:pPr>
        <w:pStyle w:val="Standard"/>
        <w:jc w:val="right"/>
        <w:rPr>
          <w:rFonts w:cs="Calibri"/>
          <w:b/>
          <w:bCs/>
          <w:lang w:val="hr-BA" w:eastAsia="en-US"/>
        </w:rPr>
      </w:pPr>
    </w:p>
    <w:p w:rsidR="00725DD1" w:rsidRDefault="00725DD1" w:rsidP="00725DD1">
      <w:pPr>
        <w:pStyle w:val="Standard"/>
        <w:jc w:val="right"/>
        <w:rPr>
          <w:rFonts w:cs="Calibri"/>
          <w:b/>
          <w:bCs/>
          <w:lang w:val="hr-BA" w:eastAsia="en-US"/>
        </w:rPr>
      </w:pPr>
    </w:p>
    <w:p w:rsidR="00725DD1" w:rsidRDefault="00725DD1" w:rsidP="00725DD1">
      <w:pPr>
        <w:pStyle w:val="Standard"/>
        <w:jc w:val="right"/>
        <w:rPr>
          <w:rFonts w:cs="Calibri"/>
          <w:b/>
          <w:bCs/>
          <w:lang w:val="hr-BA" w:eastAsia="en-US"/>
        </w:rPr>
      </w:pPr>
    </w:p>
    <w:p w:rsidR="00725DD1" w:rsidRDefault="00725DD1" w:rsidP="00725DD1">
      <w:pPr>
        <w:pStyle w:val="Standard"/>
        <w:jc w:val="right"/>
        <w:rPr>
          <w:rFonts w:cs="Calibri"/>
          <w:b/>
          <w:bCs/>
          <w:lang w:val="hr-BA" w:eastAsia="en-US"/>
        </w:rPr>
      </w:pPr>
    </w:p>
    <w:p w:rsidR="00725DD1" w:rsidRDefault="00725DD1" w:rsidP="00725DD1">
      <w:pPr>
        <w:pStyle w:val="Standard"/>
        <w:jc w:val="right"/>
        <w:rPr>
          <w:rFonts w:cs="Calibri"/>
          <w:b/>
          <w:bCs/>
          <w:lang w:val="hr-BA" w:eastAsia="en-US"/>
        </w:rPr>
      </w:pPr>
    </w:p>
    <w:p w:rsidR="00E20CF0" w:rsidRDefault="00E20CF0" w:rsidP="00725DD1">
      <w:pPr>
        <w:pStyle w:val="Standard"/>
        <w:rPr>
          <w:rFonts w:cs="Calibri"/>
          <w:b/>
          <w:bCs/>
          <w:lang w:val="hr-BA" w:eastAsia="en-US"/>
        </w:rPr>
      </w:pPr>
    </w:p>
    <w:p w:rsidR="00563778" w:rsidRDefault="00563778" w:rsidP="00725DD1">
      <w:pPr>
        <w:pStyle w:val="Standard"/>
        <w:rPr>
          <w:rFonts w:cs="Calibri"/>
          <w:b/>
          <w:bCs/>
          <w:lang w:val="hr-BA" w:eastAsia="en-US"/>
        </w:rPr>
      </w:pPr>
    </w:p>
    <w:p w:rsidR="00725DD1" w:rsidRDefault="00E60F5D" w:rsidP="00725DD1">
      <w:pPr>
        <w:pStyle w:val="Standard"/>
        <w:jc w:val="right"/>
        <w:rPr>
          <w:b/>
        </w:rPr>
      </w:pPr>
      <w:r>
        <w:rPr>
          <w:b/>
        </w:rPr>
        <w:lastRenderedPageBreak/>
        <w:t>Aneks VI</w:t>
      </w:r>
      <w:r w:rsidR="00C156AC">
        <w:rPr>
          <w:b/>
        </w:rPr>
        <w:t>I</w:t>
      </w:r>
    </w:p>
    <w:tbl>
      <w:tblPr>
        <w:tblW w:w="9271" w:type="dxa"/>
        <w:tblLayout w:type="fixed"/>
        <w:tblCellMar>
          <w:left w:w="10" w:type="dxa"/>
          <w:right w:w="10" w:type="dxa"/>
        </w:tblCellMar>
        <w:tblLook w:val="0000"/>
      </w:tblPr>
      <w:tblGrid>
        <w:gridCol w:w="9271"/>
      </w:tblGrid>
      <w:tr w:rsidR="00725DD1" w:rsidTr="00314FB1">
        <w:trPr>
          <w:trHeight w:val="98"/>
        </w:trPr>
        <w:tc>
          <w:tcPr>
            <w:tcW w:w="92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725DD1" w:rsidRDefault="00725DD1" w:rsidP="00314FB1">
            <w:pPr>
              <w:pStyle w:val="Default"/>
              <w:rPr>
                <w:bCs/>
              </w:rPr>
            </w:pPr>
          </w:p>
          <w:p w:rsidR="00725DD1" w:rsidRDefault="00725DD1" w:rsidP="00314FB1">
            <w:pPr>
              <w:pStyle w:val="Default"/>
              <w:jc w:val="center"/>
              <w:rPr>
                <w:b/>
                <w:bCs/>
              </w:rPr>
            </w:pPr>
          </w:p>
          <w:p w:rsidR="00725DD1" w:rsidRDefault="00725DD1" w:rsidP="00314FB1">
            <w:pPr>
              <w:pStyle w:val="Default"/>
              <w:jc w:val="center"/>
            </w:pPr>
            <w:r>
              <w:rPr>
                <w:b/>
                <w:bCs/>
              </w:rPr>
              <w:t>PISMENA IZJAVA</w:t>
            </w:r>
          </w:p>
          <w:p w:rsidR="00725DD1" w:rsidRDefault="00725DD1" w:rsidP="00314FB1">
            <w:pPr>
              <w:pStyle w:val="Default"/>
              <w:jc w:val="center"/>
              <w:rPr>
                <w:b/>
                <w:bCs/>
              </w:rPr>
            </w:pPr>
            <w:r>
              <w:rPr>
                <w:b/>
                <w:bCs/>
              </w:rPr>
              <w:t>IZ ČLANA 52. ZAKONA O JAVNIM NABAVKAMA BIH</w:t>
            </w:r>
          </w:p>
          <w:p w:rsidR="00725DD1" w:rsidRDefault="00725DD1" w:rsidP="00314FB1">
            <w:pPr>
              <w:pStyle w:val="Default"/>
              <w:jc w:val="center"/>
              <w:rPr>
                <w:bCs/>
                <w:sz w:val="23"/>
                <w:szCs w:val="23"/>
              </w:rPr>
            </w:pPr>
          </w:p>
          <w:p w:rsidR="00725DD1" w:rsidRDefault="00725DD1" w:rsidP="00314FB1">
            <w:pPr>
              <w:pStyle w:val="Default"/>
              <w:jc w:val="center"/>
              <w:rPr>
                <w:sz w:val="23"/>
                <w:szCs w:val="23"/>
              </w:rPr>
            </w:pPr>
          </w:p>
          <w:p w:rsidR="00725DD1" w:rsidRDefault="00725DD1" w:rsidP="00314FB1">
            <w:pPr>
              <w:pStyle w:val="Default"/>
            </w:pPr>
            <w:r>
              <w:rPr>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w:t>
            </w:r>
            <w:r>
              <w:rPr>
                <w:bCs/>
                <w:sz w:val="22"/>
                <w:szCs w:val="22"/>
              </w:rPr>
              <w:t xml:space="preserve">pod punom materijalnom i kaznenom odgovornošću </w:t>
            </w:r>
          </w:p>
          <w:p w:rsidR="00725DD1" w:rsidRDefault="00725DD1" w:rsidP="00314FB1">
            <w:pPr>
              <w:pStyle w:val="Default"/>
              <w:rPr>
                <w:bCs/>
                <w:sz w:val="23"/>
                <w:szCs w:val="23"/>
              </w:rPr>
            </w:pPr>
          </w:p>
          <w:p w:rsidR="00725DD1" w:rsidRDefault="00725DD1" w:rsidP="00314FB1">
            <w:pPr>
              <w:pStyle w:val="Default"/>
              <w:jc w:val="center"/>
              <w:rPr>
                <w:bCs/>
                <w:sz w:val="23"/>
                <w:szCs w:val="23"/>
              </w:rPr>
            </w:pPr>
            <w:r>
              <w:rPr>
                <w:bCs/>
                <w:sz w:val="23"/>
                <w:szCs w:val="23"/>
              </w:rPr>
              <w:t>IZJAVLJUJEM</w:t>
            </w:r>
          </w:p>
          <w:p w:rsidR="00725DD1" w:rsidRDefault="00725DD1" w:rsidP="00314FB1">
            <w:pPr>
              <w:pStyle w:val="Default"/>
              <w:jc w:val="center"/>
              <w:rPr>
                <w:sz w:val="23"/>
                <w:szCs w:val="23"/>
              </w:rPr>
            </w:pPr>
          </w:p>
          <w:p w:rsidR="00725DD1" w:rsidRDefault="00725DD1" w:rsidP="00314FB1">
            <w:pPr>
              <w:pStyle w:val="Default"/>
              <w:jc w:val="both"/>
              <w:rPr>
                <w:sz w:val="22"/>
                <w:szCs w:val="22"/>
              </w:rPr>
            </w:pPr>
            <w:r>
              <w:rPr>
                <w:sz w:val="22"/>
                <w:szCs w:val="22"/>
              </w:rPr>
              <w:t xml:space="preserve">1. Nisam ponudio mito ni jednom licu uključenom u proces javne nabavke, u bilo kojoj fazi procesa javne nabavke. </w:t>
            </w:r>
          </w:p>
          <w:p w:rsidR="00725DD1" w:rsidRDefault="00725DD1" w:rsidP="00314FB1">
            <w:pPr>
              <w:pStyle w:val="Default"/>
              <w:jc w:val="both"/>
              <w:rPr>
                <w:sz w:val="22"/>
                <w:szCs w:val="22"/>
              </w:rPr>
            </w:pPr>
            <w:r>
              <w:rPr>
                <w:sz w:val="22"/>
                <w:szCs w:val="22"/>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725DD1" w:rsidRDefault="00725DD1" w:rsidP="00314FB1">
            <w:pPr>
              <w:pStyle w:val="Default"/>
              <w:jc w:val="both"/>
              <w:rPr>
                <w:sz w:val="22"/>
                <w:szCs w:val="22"/>
              </w:rPr>
            </w:pPr>
            <w:r>
              <w:rPr>
                <w:sz w:val="22"/>
                <w:szCs w:val="22"/>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725DD1" w:rsidRDefault="00725DD1" w:rsidP="00314FB1">
            <w:pPr>
              <w:pStyle w:val="Default"/>
              <w:rPr>
                <w:sz w:val="22"/>
                <w:szCs w:val="22"/>
              </w:rPr>
            </w:pPr>
            <w:r>
              <w:rPr>
                <w:sz w:val="22"/>
                <w:szCs w:val="22"/>
              </w:rPr>
              <w:t xml:space="preserve">4. Nisam bio uključen u bilo kakve aktivnosti koje za cilj imaju korupciju u javnim nabavkama. </w:t>
            </w:r>
          </w:p>
          <w:p w:rsidR="00725DD1" w:rsidRDefault="00725DD1" w:rsidP="00314FB1">
            <w:pPr>
              <w:pStyle w:val="Default"/>
              <w:jc w:val="both"/>
              <w:rPr>
                <w:sz w:val="22"/>
                <w:szCs w:val="22"/>
              </w:rPr>
            </w:pPr>
            <w:r>
              <w:rPr>
                <w:sz w:val="22"/>
                <w:szCs w:val="22"/>
              </w:rPr>
              <w:t xml:space="preserve">5. Nisam sudjelovao u bilo kakvoj radnji koja je za cilj imala korupciju u toku predmeta postupka javne nabavke. </w:t>
            </w:r>
          </w:p>
          <w:p w:rsidR="00725DD1" w:rsidRDefault="00725DD1" w:rsidP="00314FB1">
            <w:pPr>
              <w:pStyle w:val="Default"/>
              <w:jc w:val="both"/>
              <w:rPr>
                <w:sz w:val="22"/>
                <w:szCs w:val="22"/>
              </w:rPr>
            </w:pPr>
            <w:r>
              <w:rPr>
                <w:sz w:val="22"/>
                <w:szCs w:val="22"/>
              </w:rPr>
              <w:t>Davanjem ovu izjave, svjestan sam kaznene odgovornosti predviđene za kaznena djela primanja i davanja mita i kaznena djela protiv službene i druge odgovormosti i dužnosti utvrđene u Kaznenim zakonima Bosne i Hercegovine.</w:t>
            </w:r>
          </w:p>
          <w:p w:rsidR="00725DD1" w:rsidRDefault="00725DD1" w:rsidP="00314FB1">
            <w:pPr>
              <w:pStyle w:val="Default"/>
              <w:rPr>
                <w:sz w:val="22"/>
                <w:szCs w:val="22"/>
              </w:rPr>
            </w:pPr>
          </w:p>
          <w:p w:rsidR="00725DD1" w:rsidRDefault="00725DD1" w:rsidP="00314FB1">
            <w:pPr>
              <w:pStyle w:val="Default"/>
              <w:rPr>
                <w:sz w:val="22"/>
                <w:szCs w:val="22"/>
              </w:rPr>
            </w:pPr>
          </w:p>
          <w:p w:rsidR="00725DD1" w:rsidRDefault="00725DD1" w:rsidP="00314FB1">
            <w:pPr>
              <w:pStyle w:val="Default"/>
              <w:rPr>
                <w:sz w:val="22"/>
                <w:szCs w:val="22"/>
              </w:rPr>
            </w:pPr>
          </w:p>
          <w:p w:rsidR="00725DD1" w:rsidRDefault="00725DD1" w:rsidP="00314FB1">
            <w:pPr>
              <w:pStyle w:val="Default"/>
              <w:rPr>
                <w:sz w:val="22"/>
                <w:szCs w:val="22"/>
              </w:rPr>
            </w:pPr>
            <w:r>
              <w:rPr>
                <w:sz w:val="22"/>
                <w:szCs w:val="22"/>
              </w:rPr>
              <w:t xml:space="preserve">Izjavu dao: </w:t>
            </w:r>
          </w:p>
          <w:p w:rsidR="00725DD1" w:rsidRDefault="00725DD1" w:rsidP="00314FB1">
            <w:pPr>
              <w:pStyle w:val="Default"/>
              <w:rPr>
                <w:sz w:val="22"/>
                <w:szCs w:val="22"/>
              </w:rPr>
            </w:pPr>
            <w:r>
              <w:rPr>
                <w:sz w:val="22"/>
                <w:szCs w:val="22"/>
              </w:rPr>
              <w:t xml:space="preserve">____________________ </w:t>
            </w:r>
          </w:p>
          <w:p w:rsidR="00725DD1" w:rsidRDefault="00725DD1" w:rsidP="00314FB1">
            <w:pPr>
              <w:pStyle w:val="Default"/>
              <w:rPr>
                <w:sz w:val="22"/>
                <w:szCs w:val="22"/>
              </w:rPr>
            </w:pPr>
          </w:p>
          <w:p w:rsidR="00725DD1" w:rsidRDefault="00725DD1" w:rsidP="00314FB1">
            <w:pPr>
              <w:pStyle w:val="Default"/>
              <w:rPr>
                <w:sz w:val="22"/>
                <w:szCs w:val="22"/>
              </w:rPr>
            </w:pPr>
            <w:r>
              <w:rPr>
                <w:sz w:val="22"/>
                <w:szCs w:val="22"/>
              </w:rPr>
              <w:t xml:space="preserve">Mjesto i datum davanja izjave: </w:t>
            </w:r>
          </w:p>
          <w:p w:rsidR="00725DD1" w:rsidRDefault="00725DD1" w:rsidP="00314FB1">
            <w:pPr>
              <w:pStyle w:val="Default"/>
              <w:rPr>
                <w:sz w:val="22"/>
                <w:szCs w:val="22"/>
              </w:rPr>
            </w:pPr>
            <w:r>
              <w:rPr>
                <w:sz w:val="22"/>
                <w:szCs w:val="22"/>
              </w:rPr>
              <w:t xml:space="preserve">____________________ </w:t>
            </w:r>
          </w:p>
          <w:p w:rsidR="00725DD1" w:rsidRDefault="00725DD1" w:rsidP="00314FB1">
            <w:pPr>
              <w:pStyle w:val="Default"/>
              <w:rPr>
                <w:sz w:val="22"/>
                <w:szCs w:val="22"/>
              </w:rPr>
            </w:pPr>
          </w:p>
          <w:p w:rsidR="00725DD1" w:rsidRDefault="00725DD1" w:rsidP="00314FB1">
            <w:pPr>
              <w:pStyle w:val="Default"/>
              <w:rPr>
                <w:sz w:val="22"/>
                <w:szCs w:val="22"/>
              </w:rPr>
            </w:pPr>
            <w:r>
              <w:rPr>
                <w:sz w:val="22"/>
                <w:szCs w:val="22"/>
              </w:rPr>
              <w:t xml:space="preserve">Potpis i pečat nadležnog organa: </w:t>
            </w:r>
          </w:p>
          <w:p w:rsidR="00725DD1" w:rsidRDefault="00725DD1" w:rsidP="00314FB1">
            <w:pPr>
              <w:pStyle w:val="Default"/>
            </w:pPr>
            <w:r>
              <w:rPr>
                <w:sz w:val="23"/>
                <w:szCs w:val="23"/>
              </w:rPr>
              <w:t>____________________                                  M.P.</w:t>
            </w:r>
          </w:p>
        </w:tc>
      </w:tr>
    </w:tbl>
    <w:p w:rsidR="00725DD1" w:rsidRDefault="00725DD1" w:rsidP="00725DD1">
      <w:pPr>
        <w:rPr>
          <w:b/>
        </w:rPr>
      </w:pPr>
    </w:p>
    <w:p w:rsidR="00725DD1" w:rsidRDefault="00725DD1" w:rsidP="00725DD1">
      <w:pPr>
        <w:rPr>
          <w:b/>
        </w:rPr>
      </w:pPr>
    </w:p>
    <w:p w:rsidR="00123A1C" w:rsidRDefault="00123A1C" w:rsidP="00123A1C">
      <w:pPr>
        <w:pStyle w:val="Standard"/>
        <w:rPr>
          <w:rFonts w:ascii="Calibri" w:eastAsia="SimSun" w:hAnsi="Calibri" w:cs="F"/>
          <w:b/>
          <w:color w:val="auto"/>
          <w:sz w:val="22"/>
          <w:szCs w:val="22"/>
          <w:lang w:val="hr-BA" w:eastAsia="en-US"/>
        </w:rPr>
      </w:pPr>
    </w:p>
    <w:p w:rsidR="00725DD1" w:rsidRPr="003C658D" w:rsidRDefault="00E60F5D" w:rsidP="00123A1C">
      <w:pPr>
        <w:pStyle w:val="Standard"/>
        <w:jc w:val="right"/>
        <w:rPr>
          <w:b/>
          <w:sz w:val="22"/>
          <w:szCs w:val="22"/>
        </w:rPr>
      </w:pPr>
      <w:r w:rsidRPr="003C658D">
        <w:rPr>
          <w:b/>
          <w:sz w:val="22"/>
          <w:szCs w:val="22"/>
        </w:rPr>
        <w:lastRenderedPageBreak/>
        <w:t>Aneks VII</w:t>
      </w:r>
      <w:r w:rsidR="00C156AC">
        <w:rPr>
          <w:b/>
          <w:sz w:val="22"/>
          <w:szCs w:val="22"/>
        </w:rPr>
        <w:t>I</w:t>
      </w:r>
    </w:p>
    <w:p w:rsidR="00725DD1" w:rsidRPr="003C658D" w:rsidRDefault="00725DD1" w:rsidP="00123A1C">
      <w:pPr>
        <w:pStyle w:val="Naslov"/>
        <w:rPr>
          <w:sz w:val="22"/>
          <w:szCs w:val="22"/>
        </w:rPr>
      </w:pPr>
      <w:r w:rsidRPr="003C658D">
        <w:rPr>
          <w:sz w:val="22"/>
          <w:szCs w:val="22"/>
        </w:rPr>
        <w:t>NACRT UGOVORA</w:t>
      </w:r>
    </w:p>
    <w:p w:rsidR="00725DD1" w:rsidRPr="003C658D" w:rsidRDefault="00725DD1" w:rsidP="00725DD1">
      <w:pPr>
        <w:pStyle w:val="Standard"/>
        <w:jc w:val="both"/>
        <w:rPr>
          <w:b/>
          <w:sz w:val="22"/>
          <w:szCs w:val="22"/>
        </w:rPr>
      </w:pPr>
    </w:p>
    <w:p w:rsidR="00725DD1" w:rsidRPr="003C658D" w:rsidRDefault="00725DD1" w:rsidP="00725DD1">
      <w:pPr>
        <w:pStyle w:val="Standard"/>
        <w:jc w:val="both"/>
        <w:rPr>
          <w:b/>
          <w:bCs/>
          <w:sz w:val="22"/>
          <w:szCs w:val="22"/>
        </w:rPr>
      </w:pPr>
    </w:p>
    <w:p w:rsidR="00725DD1" w:rsidRPr="003C658D" w:rsidRDefault="00725DD1" w:rsidP="00725DD1">
      <w:pPr>
        <w:pStyle w:val="Standard"/>
        <w:jc w:val="both"/>
        <w:rPr>
          <w:sz w:val="22"/>
          <w:szCs w:val="22"/>
        </w:rPr>
      </w:pPr>
      <w:r w:rsidRPr="003C658D">
        <w:rPr>
          <w:b/>
          <w:bCs/>
          <w:sz w:val="22"/>
          <w:szCs w:val="22"/>
        </w:rPr>
        <w:t>Zaključen dana:_______________________</w:t>
      </w:r>
    </w:p>
    <w:p w:rsidR="00725DD1" w:rsidRPr="003C658D" w:rsidRDefault="00725DD1" w:rsidP="00725DD1">
      <w:pPr>
        <w:pStyle w:val="Standard"/>
        <w:jc w:val="both"/>
        <w:rPr>
          <w:b/>
          <w:bCs/>
          <w:sz w:val="22"/>
          <w:szCs w:val="22"/>
        </w:rPr>
      </w:pPr>
    </w:p>
    <w:p w:rsidR="00725DD1" w:rsidRPr="003C658D" w:rsidRDefault="00725DD1" w:rsidP="00725DD1">
      <w:pPr>
        <w:pStyle w:val="Standard"/>
        <w:jc w:val="both"/>
        <w:rPr>
          <w:sz w:val="22"/>
          <w:szCs w:val="22"/>
        </w:rPr>
      </w:pPr>
      <w:r w:rsidRPr="003C658D">
        <w:rPr>
          <w:b/>
          <w:bCs/>
          <w:sz w:val="22"/>
          <w:szCs w:val="22"/>
        </w:rPr>
        <w:t>Ugovorne strane:</w:t>
      </w:r>
    </w:p>
    <w:p w:rsidR="00725DD1" w:rsidRPr="003C658D" w:rsidRDefault="00725DD1" w:rsidP="00725DD1">
      <w:pPr>
        <w:pStyle w:val="Standard"/>
        <w:jc w:val="both"/>
        <w:rPr>
          <w:sz w:val="22"/>
          <w:szCs w:val="22"/>
        </w:rPr>
      </w:pPr>
    </w:p>
    <w:p w:rsidR="00725DD1" w:rsidRPr="003C658D" w:rsidRDefault="00725DD1" w:rsidP="00725DD1">
      <w:pPr>
        <w:pStyle w:val="Standard"/>
        <w:jc w:val="both"/>
        <w:rPr>
          <w:sz w:val="22"/>
          <w:szCs w:val="22"/>
        </w:rPr>
      </w:pPr>
      <w:r w:rsidRPr="003C658D">
        <w:rPr>
          <w:sz w:val="22"/>
          <w:szCs w:val="22"/>
        </w:rPr>
        <w:t>1. JKP „Vodovod i Kanalizacija“ d.o.o. Sanski Most, ulica Meše Selimovića bb, Sanski Most, ID broj: 4263417280001, koga zastupa direktor Gradinčić Merima, dipl.ing</w:t>
      </w:r>
      <w:r w:rsidR="0055199C">
        <w:rPr>
          <w:sz w:val="22"/>
          <w:szCs w:val="22"/>
        </w:rPr>
        <w:t xml:space="preserve">.hem. (u daljem tekstu </w:t>
      </w:r>
      <w:r w:rsidR="00123A1C">
        <w:rPr>
          <w:sz w:val="22"/>
          <w:szCs w:val="22"/>
        </w:rPr>
        <w:t>Naručilac</w:t>
      </w:r>
      <w:r w:rsidR="009F0B4F">
        <w:rPr>
          <w:sz w:val="22"/>
          <w:szCs w:val="22"/>
        </w:rPr>
        <w:t xml:space="preserve"> usluge</w:t>
      </w:r>
      <w:r w:rsidR="00220BE1">
        <w:rPr>
          <w:sz w:val="22"/>
          <w:szCs w:val="22"/>
        </w:rPr>
        <w:t>-Korisnik kredita</w:t>
      </w:r>
      <w:r w:rsidRPr="003C658D">
        <w:rPr>
          <w:sz w:val="22"/>
          <w:szCs w:val="22"/>
        </w:rPr>
        <w:t>), i</w:t>
      </w:r>
    </w:p>
    <w:p w:rsidR="00725DD1" w:rsidRPr="003C658D" w:rsidRDefault="00725DD1" w:rsidP="00725DD1">
      <w:pPr>
        <w:pStyle w:val="Standard"/>
        <w:jc w:val="both"/>
        <w:rPr>
          <w:sz w:val="22"/>
          <w:szCs w:val="22"/>
        </w:rPr>
      </w:pPr>
      <w:r w:rsidRPr="003C658D">
        <w:rPr>
          <w:sz w:val="22"/>
          <w:szCs w:val="22"/>
        </w:rPr>
        <w:t xml:space="preserve"> </w:t>
      </w:r>
    </w:p>
    <w:p w:rsidR="00725DD1" w:rsidRDefault="00725DD1" w:rsidP="00725DD1">
      <w:pPr>
        <w:pStyle w:val="Standard"/>
        <w:jc w:val="both"/>
        <w:rPr>
          <w:sz w:val="22"/>
          <w:szCs w:val="22"/>
        </w:rPr>
      </w:pPr>
      <w:r w:rsidRPr="003C658D">
        <w:rPr>
          <w:sz w:val="22"/>
          <w:szCs w:val="22"/>
        </w:rPr>
        <w:t>2. _________________________________________________________________________</w:t>
      </w:r>
    </w:p>
    <w:p w:rsidR="00123A1C" w:rsidRPr="003C658D" w:rsidRDefault="00123A1C" w:rsidP="00725DD1">
      <w:pPr>
        <w:pStyle w:val="Standard"/>
        <w:jc w:val="both"/>
        <w:rPr>
          <w:sz w:val="22"/>
          <w:szCs w:val="22"/>
        </w:rPr>
      </w:pPr>
      <w:r>
        <w:rPr>
          <w:sz w:val="22"/>
          <w:szCs w:val="22"/>
        </w:rPr>
        <w:t>(u daljem tekstu Izvršilac</w:t>
      </w:r>
      <w:r w:rsidR="009F0B4F">
        <w:rPr>
          <w:sz w:val="22"/>
          <w:szCs w:val="22"/>
        </w:rPr>
        <w:t xml:space="preserve"> usluge</w:t>
      </w:r>
      <w:r w:rsidR="00050264">
        <w:rPr>
          <w:sz w:val="22"/>
          <w:szCs w:val="22"/>
        </w:rPr>
        <w:t>-Banka</w:t>
      </w:r>
      <w:r>
        <w:rPr>
          <w:sz w:val="22"/>
          <w:szCs w:val="22"/>
        </w:rPr>
        <w:t>)</w:t>
      </w:r>
    </w:p>
    <w:p w:rsidR="00725DD1" w:rsidRPr="003C658D" w:rsidRDefault="00725DD1" w:rsidP="00725DD1">
      <w:pPr>
        <w:pStyle w:val="Standard"/>
        <w:tabs>
          <w:tab w:val="center" w:pos="4153"/>
          <w:tab w:val="right" w:pos="8306"/>
        </w:tabs>
        <w:jc w:val="center"/>
        <w:rPr>
          <w:b/>
          <w:bCs/>
          <w:sz w:val="22"/>
          <w:szCs w:val="22"/>
        </w:rPr>
      </w:pPr>
    </w:p>
    <w:p w:rsidR="00725DD1" w:rsidRPr="003C658D" w:rsidRDefault="00725DD1" w:rsidP="00725DD1">
      <w:pPr>
        <w:pStyle w:val="Standard"/>
        <w:tabs>
          <w:tab w:val="center" w:pos="4153"/>
          <w:tab w:val="right" w:pos="8306"/>
        </w:tabs>
        <w:jc w:val="center"/>
        <w:rPr>
          <w:b/>
          <w:bCs/>
          <w:sz w:val="22"/>
          <w:szCs w:val="22"/>
        </w:rPr>
      </w:pPr>
    </w:p>
    <w:p w:rsidR="004E5530" w:rsidRPr="0035469B" w:rsidRDefault="004E5530" w:rsidP="004E5530">
      <w:pPr>
        <w:pStyle w:val="Default"/>
        <w:ind w:left="360" w:hanging="360"/>
        <w:jc w:val="both"/>
        <w:rPr>
          <w:sz w:val="22"/>
          <w:szCs w:val="22"/>
        </w:rPr>
      </w:pPr>
      <w:r w:rsidRPr="0035469B">
        <w:rPr>
          <w:b/>
          <w:bCs/>
          <w:sz w:val="22"/>
          <w:szCs w:val="22"/>
        </w:rPr>
        <w:t xml:space="preserve">1. PREDMET UGOVORA </w:t>
      </w:r>
    </w:p>
    <w:p w:rsidR="004E5530" w:rsidRPr="0035469B" w:rsidRDefault="004E5530" w:rsidP="004E5530">
      <w:pPr>
        <w:pStyle w:val="Default"/>
        <w:rPr>
          <w:sz w:val="22"/>
          <w:szCs w:val="22"/>
        </w:rPr>
      </w:pPr>
    </w:p>
    <w:p w:rsidR="004E5530" w:rsidRPr="0035469B" w:rsidRDefault="00236EE0" w:rsidP="00383411">
      <w:pPr>
        <w:spacing w:after="0" w:line="240" w:lineRule="auto"/>
        <w:jc w:val="both"/>
        <w:rPr>
          <w:rFonts w:ascii="Times New Roman" w:hAnsi="Times New Roman" w:cs="Times New Roman"/>
        </w:rPr>
      </w:pPr>
      <w:r w:rsidRPr="0035469B">
        <w:rPr>
          <w:rFonts w:ascii="Times New Roman" w:hAnsi="Times New Roman" w:cs="Times New Roman"/>
        </w:rPr>
        <w:t xml:space="preserve">Predmet ovog Ugovora je javna nabavka usluga: nabavka usluga za odabir banke </w:t>
      </w:r>
      <w:r w:rsidR="0035469B" w:rsidRPr="0035469B">
        <w:rPr>
          <w:rFonts w:ascii="Times New Roman" w:hAnsi="Times New Roman" w:cs="Times New Roman"/>
          <w:bCs/>
        </w:rPr>
        <w:t xml:space="preserve">za kreditno zaduženje JKP </w:t>
      </w:r>
      <w:r w:rsidR="00033870">
        <w:rPr>
          <w:rFonts w:ascii="Times New Roman" w:hAnsi="Times New Roman" w:cs="Times New Roman"/>
          <w:bCs/>
        </w:rPr>
        <w:t>„</w:t>
      </w:r>
      <w:r w:rsidR="0035469B" w:rsidRPr="0035469B">
        <w:rPr>
          <w:rFonts w:ascii="Times New Roman" w:hAnsi="Times New Roman" w:cs="Times New Roman"/>
          <w:bCs/>
        </w:rPr>
        <w:t>Vodovod i Kanalizacija</w:t>
      </w:r>
      <w:r w:rsidR="00033870">
        <w:rPr>
          <w:rFonts w:ascii="Times New Roman" w:hAnsi="Times New Roman" w:cs="Times New Roman"/>
          <w:bCs/>
        </w:rPr>
        <w:t>“</w:t>
      </w:r>
      <w:r w:rsidR="0035469B" w:rsidRPr="0035469B">
        <w:rPr>
          <w:rFonts w:ascii="Times New Roman" w:hAnsi="Times New Roman" w:cs="Times New Roman"/>
          <w:bCs/>
        </w:rPr>
        <w:t xml:space="preserve"> d.o.o. Sanski Most</w:t>
      </w:r>
      <w:r w:rsidR="00033870">
        <w:rPr>
          <w:rFonts w:ascii="Times New Roman" w:hAnsi="Times New Roman" w:cs="Times New Roman"/>
          <w:bCs/>
        </w:rPr>
        <w:t xml:space="preserve"> </w:t>
      </w:r>
      <w:r w:rsidR="0035469B" w:rsidRPr="0035469B">
        <w:rPr>
          <w:rFonts w:ascii="Times New Roman" w:hAnsi="Times New Roman" w:cs="Times New Roman"/>
        </w:rPr>
        <w:t>na osnovu Odluke o izboru najpovoljnijeg ponuđača broj: _______ od ___________godine, a prema uslovima datim u ponudi i t</w:t>
      </w:r>
      <w:r w:rsidR="00C726EC">
        <w:rPr>
          <w:rFonts w:ascii="Times New Roman" w:hAnsi="Times New Roman" w:cs="Times New Roman"/>
        </w:rPr>
        <w:t>ehničkoj specifikaciji Izvršioca usluge</w:t>
      </w:r>
      <w:r w:rsidR="0035469B" w:rsidRPr="0035469B">
        <w:rPr>
          <w:rFonts w:ascii="Times New Roman" w:hAnsi="Times New Roman" w:cs="Times New Roman"/>
        </w:rPr>
        <w:t>, broj: ______ od ________ godine, koji su u prilogu ovog Ugovora I čine sastavni dio ovog Ugovora.</w:t>
      </w:r>
    </w:p>
    <w:p w:rsidR="004E5530" w:rsidRPr="003C658D" w:rsidRDefault="004E5530" w:rsidP="004E5530">
      <w:pPr>
        <w:pStyle w:val="Default"/>
        <w:ind w:left="360" w:hanging="360"/>
        <w:rPr>
          <w:b/>
          <w:bCs/>
          <w:sz w:val="22"/>
          <w:szCs w:val="22"/>
        </w:rPr>
      </w:pPr>
    </w:p>
    <w:p w:rsidR="004E5530" w:rsidRPr="003C658D" w:rsidRDefault="004E5530" w:rsidP="004E5530">
      <w:pPr>
        <w:pStyle w:val="Default"/>
        <w:ind w:left="360" w:hanging="360"/>
        <w:rPr>
          <w:sz w:val="22"/>
          <w:szCs w:val="22"/>
        </w:rPr>
      </w:pPr>
      <w:r w:rsidRPr="003C658D">
        <w:rPr>
          <w:b/>
          <w:bCs/>
          <w:sz w:val="22"/>
          <w:szCs w:val="22"/>
        </w:rPr>
        <w:t xml:space="preserve">2. IZNOS KREDITA </w:t>
      </w:r>
    </w:p>
    <w:p w:rsidR="004E5530" w:rsidRPr="003C658D" w:rsidRDefault="004E5530" w:rsidP="004E5530">
      <w:pPr>
        <w:pStyle w:val="Default"/>
        <w:rPr>
          <w:sz w:val="22"/>
          <w:szCs w:val="22"/>
        </w:rPr>
      </w:pPr>
    </w:p>
    <w:p w:rsidR="004E5530" w:rsidRPr="003C658D" w:rsidRDefault="00A50100" w:rsidP="004E5530">
      <w:pPr>
        <w:pStyle w:val="Default"/>
        <w:jc w:val="both"/>
        <w:rPr>
          <w:sz w:val="22"/>
          <w:szCs w:val="22"/>
        </w:rPr>
      </w:pPr>
      <w:r>
        <w:rPr>
          <w:sz w:val="22"/>
          <w:szCs w:val="22"/>
        </w:rPr>
        <w:t>Kredit se odobrava u iznosu 2</w:t>
      </w:r>
      <w:r w:rsidR="004E5530" w:rsidRPr="003C658D">
        <w:rPr>
          <w:sz w:val="22"/>
          <w:szCs w:val="22"/>
        </w:rPr>
        <w:t>00.000,00 KM</w:t>
      </w:r>
      <w:r w:rsidR="00562077">
        <w:rPr>
          <w:sz w:val="22"/>
          <w:szCs w:val="22"/>
        </w:rPr>
        <w:t xml:space="preserve"> (slovima: </w:t>
      </w:r>
      <w:r>
        <w:rPr>
          <w:sz w:val="22"/>
          <w:szCs w:val="22"/>
        </w:rPr>
        <w:t>dvije</w:t>
      </w:r>
      <w:r w:rsidR="00780C1C" w:rsidRPr="003C658D">
        <w:rPr>
          <w:sz w:val="22"/>
          <w:szCs w:val="22"/>
        </w:rPr>
        <w:t>stotinehiljada</w:t>
      </w:r>
      <w:r w:rsidR="004E5530" w:rsidRPr="003C658D">
        <w:rPr>
          <w:sz w:val="22"/>
          <w:szCs w:val="22"/>
        </w:rPr>
        <w:t xml:space="preserve"> </w:t>
      </w:r>
      <w:r w:rsidR="00780C1C" w:rsidRPr="003C658D">
        <w:rPr>
          <w:sz w:val="22"/>
          <w:szCs w:val="22"/>
        </w:rPr>
        <w:t>i 00/100 konvertibilnihmaraka).</w:t>
      </w:r>
      <w:r w:rsidR="004E5530" w:rsidRPr="003C658D">
        <w:rPr>
          <w:sz w:val="22"/>
          <w:szCs w:val="22"/>
        </w:rPr>
        <w:t xml:space="preserve"> </w:t>
      </w:r>
    </w:p>
    <w:p w:rsidR="00383411" w:rsidRPr="0035469B" w:rsidRDefault="00383411" w:rsidP="00383411">
      <w:pPr>
        <w:pStyle w:val="Default"/>
        <w:jc w:val="both"/>
        <w:rPr>
          <w:sz w:val="22"/>
          <w:szCs w:val="22"/>
        </w:rPr>
      </w:pPr>
    </w:p>
    <w:p w:rsidR="00383411" w:rsidRPr="0035469B" w:rsidRDefault="00383411" w:rsidP="00383411">
      <w:pPr>
        <w:pStyle w:val="Default"/>
        <w:jc w:val="both"/>
        <w:rPr>
          <w:sz w:val="22"/>
          <w:szCs w:val="22"/>
        </w:rPr>
      </w:pPr>
      <w:r w:rsidRPr="0035469B">
        <w:rPr>
          <w:sz w:val="22"/>
          <w:szCs w:val="22"/>
        </w:rPr>
        <w:t xml:space="preserve">Ukupna vrijednost predmeta ugovora iz člana 1. ovog Ugovora bez uključenog PDV-a iznosi: …….................................................... . </w:t>
      </w:r>
    </w:p>
    <w:p w:rsidR="00383411" w:rsidRPr="0035469B" w:rsidRDefault="00383411" w:rsidP="00383411">
      <w:pPr>
        <w:pStyle w:val="Default"/>
        <w:jc w:val="both"/>
        <w:rPr>
          <w:sz w:val="22"/>
          <w:szCs w:val="22"/>
        </w:rPr>
      </w:pPr>
      <w:r w:rsidRPr="0035469B">
        <w:rPr>
          <w:sz w:val="22"/>
          <w:szCs w:val="22"/>
        </w:rPr>
        <w:t xml:space="preserve">Ukupna vrijednost predmeta ugovora iz člana 1. ovog Ugovora sa uključenim PDV-om iznosi: …….......................................................... . </w:t>
      </w:r>
    </w:p>
    <w:p w:rsidR="00E32078" w:rsidRDefault="00383411" w:rsidP="00E32078">
      <w:pPr>
        <w:pStyle w:val="Default"/>
        <w:jc w:val="both"/>
        <w:rPr>
          <w:b/>
          <w:bCs/>
          <w:sz w:val="22"/>
          <w:szCs w:val="22"/>
        </w:rPr>
      </w:pPr>
      <w:r w:rsidRPr="0035469B">
        <w:rPr>
          <w:sz w:val="22"/>
          <w:szCs w:val="22"/>
        </w:rPr>
        <w:t>Iznos PDV-a je: ………………………...</w:t>
      </w:r>
      <w:r>
        <w:rPr>
          <w:sz w:val="22"/>
          <w:szCs w:val="22"/>
        </w:rPr>
        <w:t xml:space="preserve"> .</w:t>
      </w:r>
      <w:r w:rsidRPr="0035469B">
        <w:rPr>
          <w:sz w:val="22"/>
          <w:szCs w:val="22"/>
        </w:rPr>
        <w:t xml:space="preserve"> </w:t>
      </w:r>
    </w:p>
    <w:p w:rsidR="00D93434" w:rsidRDefault="00D93434" w:rsidP="00E32078">
      <w:pPr>
        <w:pStyle w:val="Default"/>
        <w:jc w:val="both"/>
        <w:rPr>
          <w:sz w:val="22"/>
          <w:szCs w:val="22"/>
        </w:rPr>
      </w:pPr>
    </w:p>
    <w:p w:rsidR="00D93434" w:rsidRPr="000857FE" w:rsidRDefault="00D93434" w:rsidP="00E32078">
      <w:pPr>
        <w:pStyle w:val="Default"/>
        <w:jc w:val="both"/>
        <w:rPr>
          <w:b/>
          <w:sz w:val="22"/>
          <w:szCs w:val="22"/>
        </w:rPr>
      </w:pPr>
      <w:r w:rsidRPr="000857FE">
        <w:rPr>
          <w:b/>
          <w:sz w:val="22"/>
          <w:szCs w:val="22"/>
        </w:rPr>
        <w:t>3. NAMJENA KREDITA</w:t>
      </w:r>
    </w:p>
    <w:p w:rsidR="00D93434" w:rsidRDefault="00D93434" w:rsidP="00E32078">
      <w:pPr>
        <w:pStyle w:val="Default"/>
        <w:jc w:val="both"/>
        <w:rPr>
          <w:sz w:val="22"/>
          <w:szCs w:val="22"/>
        </w:rPr>
      </w:pPr>
    </w:p>
    <w:p w:rsidR="004E5530" w:rsidRPr="00EB5D97" w:rsidRDefault="00D93434" w:rsidP="00EB5D97">
      <w:pPr>
        <w:pStyle w:val="Default"/>
        <w:ind w:firstLine="360"/>
        <w:jc w:val="both"/>
        <w:rPr>
          <w:sz w:val="22"/>
          <w:szCs w:val="22"/>
        </w:rPr>
      </w:pPr>
      <w:r w:rsidRPr="00D93434">
        <w:rPr>
          <w:i/>
          <w:sz w:val="22"/>
          <w:szCs w:val="22"/>
        </w:rPr>
        <w:t>3.1</w:t>
      </w:r>
      <w:r>
        <w:rPr>
          <w:sz w:val="22"/>
          <w:szCs w:val="22"/>
        </w:rPr>
        <w:t>. Kredit se odobrava za potrebe JKP „Vodovod i Kanalizacija“ d.</w:t>
      </w:r>
      <w:r w:rsidR="003C658D" w:rsidRPr="00383411">
        <w:rPr>
          <w:sz w:val="22"/>
          <w:szCs w:val="22"/>
        </w:rPr>
        <w:t>o.o. Sanski Most</w:t>
      </w:r>
      <w:r w:rsidR="004E5530" w:rsidRPr="00383411">
        <w:rPr>
          <w:sz w:val="22"/>
          <w:szCs w:val="22"/>
        </w:rPr>
        <w:t xml:space="preserve">, </w:t>
      </w:r>
      <w:r w:rsidR="003C658D" w:rsidRPr="00383411">
        <w:rPr>
          <w:sz w:val="22"/>
          <w:szCs w:val="22"/>
        </w:rPr>
        <w:t xml:space="preserve">odnosno za </w:t>
      </w:r>
      <w:r w:rsidR="00383411" w:rsidRPr="00383411">
        <w:rPr>
          <w:sz w:val="22"/>
          <w:szCs w:val="22"/>
        </w:rPr>
        <w:t>financiranje vodovodne infrastrukture</w:t>
      </w:r>
      <w:r w:rsidR="00383411">
        <w:rPr>
          <w:sz w:val="22"/>
          <w:szCs w:val="22"/>
        </w:rPr>
        <w:t>.</w:t>
      </w:r>
    </w:p>
    <w:p w:rsidR="004E5530" w:rsidRPr="003C658D" w:rsidRDefault="004E5530" w:rsidP="004E5530">
      <w:pPr>
        <w:pStyle w:val="Default"/>
        <w:ind w:left="360" w:hanging="360"/>
        <w:rPr>
          <w:b/>
          <w:bCs/>
          <w:sz w:val="22"/>
          <w:szCs w:val="22"/>
        </w:rPr>
      </w:pPr>
    </w:p>
    <w:p w:rsidR="004E5530" w:rsidRDefault="004E5530" w:rsidP="00562077">
      <w:pPr>
        <w:pStyle w:val="Default"/>
        <w:ind w:left="360" w:hanging="360"/>
        <w:rPr>
          <w:sz w:val="22"/>
          <w:szCs w:val="22"/>
        </w:rPr>
      </w:pPr>
      <w:r w:rsidRPr="003C658D">
        <w:rPr>
          <w:b/>
          <w:bCs/>
          <w:sz w:val="22"/>
          <w:szCs w:val="22"/>
        </w:rPr>
        <w:t xml:space="preserve">4. KAMATNA STOPA </w:t>
      </w:r>
      <w:r w:rsidRPr="003C658D">
        <w:rPr>
          <w:sz w:val="22"/>
          <w:szCs w:val="22"/>
        </w:rPr>
        <w:t xml:space="preserve"> </w:t>
      </w:r>
    </w:p>
    <w:p w:rsidR="00EB5D97" w:rsidRDefault="00EB5D97" w:rsidP="009D302D">
      <w:pPr>
        <w:pStyle w:val="Default"/>
        <w:ind w:left="792" w:hanging="433"/>
        <w:jc w:val="both"/>
        <w:rPr>
          <w:sz w:val="22"/>
          <w:szCs w:val="22"/>
        </w:rPr>
      </w:pPr>
    </w:p>
    <w:p w:rsidR="00EB5D97" w:rsidRDefault="00EB5D97" w:rsidP="00EB5D97">
      <w:pPr>
        <w:pStyle w:val="Default"/>
        <w:ind w:left="792" w:hanging="433"/>
        <w:jc w:val="both"/>
        <w:rPr>
          <w:sz w:val="22"/>
          <w:szCs w:val="22"/>
        </w:rPr>
      </w:pPr>
      <w:r w:rsidRPr="00EB5D97">
        <w:rPr>
          <w:i/>
          <w:iCs/>
          <w:sz w:val="22"/>
          <w:szCs w:val="22"/>
        </w:rPr>
        <w:t>4.</w:t>
      </w:r>
      <w:r w:rsidR="00562077">
        <w:rPr>
          <w:i/>
          <w:sz w:val="22"/>
          <w:szCs w:val="22"/>
        </w:rPr>
        <w:t>1</w:t>
      </w:r>
      <w:r w:rsidRPr="00EB5D97">
        <w:rPr>
          <w:i/>
          <w:sz w:val="22"/>
          <w:szCs w:val="22"/>
        </w:rPr>
        <w:t>.</w:t>
      </w:r>
      <w:r w:rsidR="000857FE">
        <w:rPr>
          <w:i/>
          <w:sz w:val="22"/>
          <w:szCs w:val="22"/>
        </w:rPr>
        <w:t xml:space="preserve"> </w:t>
      </w:r>
      <w:r w:rsidRPr="0035469B">
        <w:rPr>
          <w:sz w:val="22"/>
          <w:szCs w:val="22"/>
        </w:rPr>
        <w:t xml:space="preserve">Ukupna vrijednost kamate u KM - fiksna kamata je </w:t>
      </w:r>
      <w:r w:rsidR="00A50100">
        <w:rPr>
          <w:sz w:val="22"/>
          <w:szCs w:val="22"/>
        </w:rPr>
        <w:t>_____________ KM za period od 60 mjeseci</w:t>
      </w:r>
      <w:r>
        <w:rPr>
          <w:sz w:val="22"/>
          <w:szCs w:val="22"/>
        </w:rPr>
        <w:t>.</w:t>
      </w:r>
    </w:p>
    <w:p w:rsidR="0012016F" w:rsidRDefault="0012016F" w:rsidP="00EB5D97">
      <w:pPr>
        <w:pStyle w:val="Default"/>
        <w:ind w:left="792" w:hanging="433"/>
        <w:jc w:val="both"/>
        <w:rPr>
          <w:sz w:val="22"/>
          <w:szCs w:val="22"/>
        </w:rPr>
      </w:pPr>
    </w:p>
    <w:p w:rsidR="0012016F" w:rsidRPr="006B315C" w:rsidRDefault="0012016F" w:rsidP="0012016F">
      <w:pPr>
        <w:pStyle w:val="Default"/>
        <w:ind w:left="792" w:hanging="433"/>
        <w:jc w:val="both"/>
        <w:rPr>
          <w:sz w:val="22"/>
          <w:szCs w:val="22"/>
        </w:rPr>
      </w:pPr>
      <w:r w:rsidRPr="00562077">
        <w:rPr>
          <w:i/>
          <w:iCs/>
          <w:sz w:val="22"/>
          <w:szCs w:val="22"/>
        </w:rPr>
        <w:t>4.</w:t>
      </w:r>
      <w:r w:rsidR="00562077" w:rsidRPr="00562077">
        <w:rPr>
          <w:i/>
          <w:sz w:val="22"/>
          <w:szCs w:val="22"/>
        </w:rPr>
        <w:t>2</w:t>
      </w:r>
      <w:r>
        <w:rPr>
          <w:sz w:val="22"/>
          <w:szCs w:val="22"/>
        </w:rPr>
        <w:t xml:space="preserve">. </w:t>
      </w:r>
      <w:r w:rsidRPr="006B315C">
        <w:rPr>
          <w:sz w:val="22"/>
          <w:szCs w:val="22"/>
        </w:rPr>
        <w:t xml:space="preserve">Naplata kamata na kredit će se vršiti u roku i na način koji bude utvrđen Otplatnim planom. </w:t>
      </w:r>
    </w:p>
    <w:p w:rsidR="004E5530" w:rsidRPr="003C658D" w:rsidRDefault="004E5530" w:rsidP="000A18D9">
      <w:pPr>
        <w:pStyle w:val="Default"/>
        <w:jc w:val="both"/>
        <w:rPr>
          <w:b/>
          <w:bCs/>
          <w:sz w:val="22"/>
          <w:szCs w:val="22"/>
        </w:rPr>
      </w:pPr>
    </w:p>
    <w:p w:rsidR="004E5530" w:rsidRPr="003C658D" w:rsidRDefault="004E5530" w:rsidP="004E5530">
      <w:pPr>
        <w:pStyle w:val="Default"/>
        <w:ind w:left="360" w:hanging="360"/>
        <w:jc w:val="both"/>
        <w:rPr>
          <w:sz w:val="22"/>
          <w:szCs w:val="22"/>
        </w:rPr>
      </w:pPr>
      <w:r w:rsidRPr="003C658D">
        <w:rPr>
          <w:b/>
          <w:bCs/>
          <w:sz w:val="22"/>
          <w:szCs w:val="22"/>
        </w:rPr>
        <w:t xml:space="preserve">5. NAKNADA - </w:t>
      </w:r>
      <w:r w:rsidR="000A6EEE">
        <w:rPr>
          <w:sz w:val="22"/>
          <w:szCs w:val="22"/>
        </w:rPr>
        <w:t>Korisnik je dužan platiti Izvršiocu usluge</w:t>
      </w:r>
      <w:r w:rsidRPr="003C658D">
        <w:rPr>
          <w:sz w:val="22"/>
          <w:szCs w:val="22"/>
        </w:rPr>
        <w:t xml:space="preserve"> slijedeće naknade za odobravanje kredita: </w:t>
      </w:r>
    </w:p>
    <w:p w:rsidR="004E5530" w:rsidRPr="003C658D" w:rsidRDefault="004E5530" w:rsidP="004E5530">
      <w:pPr>
        <w:pStyle w:val="Default"/>
        <w:rPr>
          <w:sz w:val="22"/>
          <w:szCs w:val="22"/>
        </w:rPr>
      </w:pPr>
    </w:p>
    <w:p w:rsidR="004E5530" w:rsidRPr="003C658D" w:rsidRDefault="004E5530" w:rsidP="004E5530">
      <w:pPr>
        <w:pStyle w:val="Default"/>
        <w:jc w:val="both"/>
        <w:rPr>
          <w:sz w:val="22"/>
          <w:szCs w:val="22"/>
        </w:rPr>
      </w:pPr>
      <w:r w:rsidRPr="003C658D">
        <w:rPr>
          <w:i/>
          <w:iCs/>
          <w:sz w:val="22"/>
          <w:szCs w:val="22"/>
        </w:rPr>
        <w:t xml:space="preserve">5.1. </w:t>
      </w:r>
      <w:r w:rsidRPr="003C658D">
        <w:rPr>
          <w:sz w:val="22"/>
          <w:szCs w:val="22"/>
        </w:rPr>
        <w:t>Korisni</w:t>
      </w:r>
      <w:r w:rsidR="000A6EEE">
        <w:rPr>
          <w:sz w:val="22"/>
          <w:szCs w:val="22"/>
        </w:rPr>
        <w:t>k kredita je dužan platiti Izvršiocu</w:t>
      </w:r>
      <w:r w:rsidRPr="003C658D">
        <w:rPr>
          <w:sz w:val="22"/>
          <w:szCs w:val="22"/>
        </w:rPr>
        <w:t xml:space="preserve"> jednokratnu naknadu za obradu zahtijeva za kredit i to </w:t>
      </w:r>
    </w:p>
    <w:p w:rsidR="004E5530" w:rsidRDefault="004E5530" w:rsidP="004E5530">
      <w:pPr>
        <w:pStyle w:val="Default"/>
        <w:jc w:val="both"/>
        <w:rPr>
          <w:sz w:val="22"/>
          <w:szCs w:val="22"/>
        </w:rPr>
      </w:pPr>
      <w:r w:rsidRPr="003C658D">
        <w:rPr>
          <w:sz w:val="22"/>
          <w:szCs w:val="22"/>
        </w:rPr>
        <w:t xml:space="preserve">_____ % od iznosa odobrenog kredita (KM________). </w:t>
      </w:r>
    </w:p>
    <w:p w:rsidR="00CE25D2" w:rsidRPr="003C658D" w:rsidRDefault="00CE25D2" w:rsidP="004E5530">
      <w:pPr>
        <w:pStyle w:val="Default"/>
        <w:jc w:val="both"/>
        <w:rPr>
          <w:sz w:val="22"/>
          <w:szCs w:val="22"/>
        </w:rPr>
      </w:pPr>
    </w:p>
    <w:p w:rsidR="00EB5D97" w:rsidRDefault="004E5530" w:rsidP="00EB5D97">
      <w:pPr>
        <w:pStyle w:val="Default"/>
        <w:jc w:val="both"/>
        <w:rPr>
          <w:sz w:val="22"/>
          <w:szCs w:val="22"/>
        </w:rPr>
      </w:pPr>
      <w:r w:rsidRPr="003C658D">
        <w:rPr>
          <w:i/>
          <w:iCs/>
          <w:sz w:val="22"/>
          <w:szCs w:val="22"/>
        </w:rPr>
        <w:t xml:space="preserve">5.2. </w:t>
      </w:r>
      <w:r w:rsidRPr="003C658D">
        <w:rPr>
          <w:sz w:val="22"/>
          <w:szCs w:val="22"/>
        </w:rPr>
        <w:t>Naknada za obradu zahtijeva se naplaćuje nakon odobravanja kredita (</w:t>
      </w:r>
      <w:r w:rsidR="00E32078">
        <w:rPr>
          <w:sz w:val="22"/>
          <w:szCs w:val="22"/>
        </w:rPr>
        <w:t>Naručilac</w:t>
      </w:r>
      <w:r w:rsidRPr="003C658D">
        <w:rPr>
          <w:sz w:val="22"/>
          <w:szCs w:val="22"/>
        </w:rPr>
        <w:t xml:space="preserve"> plaća naknadu prije prvog puštanja kredita ili Banka naplaćuje iznos naknade u trenutku prvog puštanja kredita). </w:t>
      </w:r>
    </w:p>
    <w:p w:rsidR="00CE25D2" w:rsidRPr="003C658D" w:rsidRDefault="00CE25D2" w:rsidP="00780C1C">
      <w:pPr>
        <w:pStyle w:val="Default"/>
        <w:rPr>
          <w:sz w:val="22"/>
          <w:szCs w:val="22"/>
        </w:rPr>
      </w:pPr>
    </w:p>
    <w:p w:rsidR="004E5530" w:rsidRPr="003C658D" w:rsidRDefault="004E5530" w:rsidP="00780C1C">
      <w:pPr>
        <w:pStyle w:val="Default"/>
        <w:rPr>
          <w:sz w:val="22"/>
          <w:szCs w:val="22"/>
        </w:rPr>
      </w:pPr>
      <w:r w:rsidRPr="003C658D">
        <w:rPr>
          <w:b/>
          <w:bCs/>
          <w:sz w:val="22"/>
          <w:szCs w:val="22"/>
        </w:rPr>
        <w:lastRenderedPageBreak/>
        <w:t xml:space="preserve">6. NAČIN I ROK KORIŠTENJA </w:t>
      </w:r>
    </w:p>
    <w:p w:rsidR="004E5530" w:rsidRPr="003C658D" w:rsidRDefault="004E5530" w:rsidP="004E5530">
      <w:pPr>
        <w:pStyle w:val="Default"/>
        <w:rPr>
          <w:sz w:val="22"/>
          <w:szCs w:val="22"/>
        </w:rPr>
      </w:pPr>
    </w:p>
    <w:p w:rsidR="004E5530" w:rsidRPr="00375717" w:rsidRDefault="004E5530" w:rsidP="00CE25D2">
      <w:pPr>
        <w:pStyle w:val="Default"/>
        <w:jc w:val="both"/>
        <w:rPr>
          <w:rFonts w:eastAsiaTheme="minorHAnsi"/>
          <w:sz w:val="22"/>
          <w:szCs w:val="22"/>
        </w:rPr>
      </w:pPr>
      <w:r w:rsidRPr="003C658D">
        <w:rPr>
          <w:i/>
          <w:iCs/>
          <w:sz w:val="22"/>
          <w:szCs w:val="22"/>
        </w:rPr>
        <w:t xml:space="preserve">6.1. </w:t>
      </w:r>
      <w:r w:rsidR="00375717">
        <w:rPr>
          <w:i/>
          <w:iCs/>
          <w:sz w:val="22"/>
          <w:szCs w:val="22"/>
        </w:rPr>
        <w:tab/>
      </w:r>
      <w:r w:rsidR="00220ADD" w:rsidRPr="00220ADD">
        <w:rPr>
          <w:iCs/>
          <w:sz w:val="22"/>
          <w:szCs w:val="22"/>
        </w:rPr>
        <w:t>Naručilac usluge</w:t>
      </w:r>
      <w:r w:rsidR="00220ADD">
        <w:rPr>
          <w:i/>
          <w:iCs/>
          <w:sz w:val="22"/>
          <w:szCs w:val="22"/>
        </w:rPr>
        <w:t xml:space="preserve"> (</w:t>
      </w:r>
      <w:r w:rsidRPr="003C658D">
        <w:rPr>
          <w:sz w:val="22"/>
          <w:szCs w:val="22"/>
        </w:rPr>
        <w:t>Korisnik kredita</w:t>
      </w:r>
      <w:r w:rsidR="00220ADD">
        <w:rPr>
          <w:sz w:val="22"/>
          <w:szCs w:val="22"/>
        </w:rPr>
        <w:t>)</w:t>
      </w:r>
      <w:r w:rsidRPr="003C658D">
        <w:rPr>
          <w:sz w:val="22"/>
          <w:szCs w:val="22"/>
        </w:rPr>
        <w:t xml:space="preserve"> se obvezuje </w:t>
      </w:r>
      <w:r w:rsidRPr="00BF4052">
        <w:rPr>
          <w:sz w:val="22"/>
          <w:szCs w:val="22"/>
        </w:rPr>
        <w:t xml:space="preserve">kredit koristiti </w:t>
      </w:r>
      <w:r w:rsidR="005A50B7" w:rsidRPr="00BF4052">
        <w:rPr>
          <w:sz w:val="22"/>
          <w:szCs w:val="22"/>
        </w:rPr>
        <w:t>sukcesivno, a najkasnije do 31.12.2016. godine</w:t>
      </w:r>
      <w:r w:rsidR="00352E2F" w:rsidRPr="00BF4052">
        <w:rPr>
          <w:sz w:val="22"/>
          <w:szCs w:val="22"/>
        </w:rPr>
        <w:t>,</w:t>
      </w:r>
      <w:r w:rsidR="00352E2F">
        <w:rPr>
          <w:sz w:val="22"/>
          <w:szCs w:val="22"/>
        </w:rPr>
        <w:t xml:space="preserve"> </w:t>
      </w:r>
      <w:r w:rsidR="00352E2F" w:rsidRPr="00352E2F">
        <w:rPr>
          <w:rFonts w:eastAsiaTheme="minorHAnsi"/>
          <w:sz w:val="22"/>
          <w:szCs w:val="22"/>
        </w:rPr>
        <w:t>po pisanom zahtjevu Naručioca</w:t>
      </w:r>
      <w:r w:rsidR="00E32078">
        <w:rPr>
          <w:rFonts w:eastAsiaTheme="minorHAnsi"/>
          <w:sz w:val="22"/>
          <w:szCs w:val="22"/>
        </w:rPr>
        <w:t xml:space="preserve"> (u daljnjem tekstu:raspoloživost kredita). </w:t>
      </w:r>
      <w:r w:rsidRPr="003C658D">
        <w:rPr>
          <w:sz w:val="22"/>
          <w:szCs w:val="22"/>
        </w:rPr>
        <w:t>Kredit m</w:t>
      </w:r>
      <w:r w:rsidR="005A50B7">
        <w:rPr>
          <w:sz w:val="22"/>
          <w:szCs w:val="22"/>
        </w:rPr>
        <w:t>ora biti operativan u roku od 10</w:t>
      </w:r>
      <w:r w:rsidRPr="003C658D">
        <w:rPr>
          <w:sz w:val="22"/>
          <w:szCs w:val="22"/>
        </w:rPr>
        <w:t xml:space="preserve"> dana od </w:t>
      </w:r>
      <w:r w:rsidR="00033870">
        <w:rPr>
          <w:sz w:val="22"/>
          <w:szCs w:val="22"/>
        </w:rPr>
        <w:t xml:space="preserve">dana </w:t>
      </w:r>
      <w:r w:rsidR="00112CD3">
        <w:rPr>
          <w:sz w:val="22"/>
          <w:szCs w:val="22"/>
        </w:rPr>
        <w:t>zaključenja</w:t>
      </w:r>
      <w:r w:rsidR="00352E2F">
        <w:rPr>
          <w:sz w:val="22"/>
          <w:szCs w:val="22"/>
        </w:rPr>
        <w:t xml:space="preserve"> </w:t>
      </w:r>
      <w:r w:rsidRPr="003C658D">
        <w:rPr>
          <w:sz w:val="22"/>
          <w:szCs w:val="22"/>
        </w:rPr>
        <w:t xml:space="preserve">ugovora. </w:t>
      </w:r>
    </w:p>
    <w:p w:rsidR="004E5530" w:rsidRPr="003C658D" w:rsidRDefault="004E5530" w:rsidP="004E5530">
      <w:pPr>
        <w:pStyle w:val="Default"/>
        <w:rPr>
          <w:sz w:val="22"/>
          <w:szCs w:val="22"/>
        </w:rPr>
      </w:pPr>
    </w:p>
    <w:p w:rsidR="00853811" w:rsidRPr="003C658D" w:rsidRDefault="000D4FA5" w:rsidP="00486834">
      <w:pPr>
        <w:pStyle w:val="Default"/>
        <w:ind w:left="720" w:hanging="360"/>
        <w:jc w:val="both"/>
        <w:rPr>
          <w:sz w:val="22"/>
          <w:szCs w:val="22"/>
        </w:rPr>
      </w:pPr>
      <w:r>
        <w:rPr>
          <w:sz w:val="22"/>
          <w:szCs w:val="22"/>
        </w:rPr>
        <w:t xml:space="preserve">6.2. </w:t>
      </w:r>
      <w:r w:rsidR="001C6027">
        <w:rPr>
          <w:sz w:val="22"/>
          <w:szCs w:val="22"/>
        </w:rPr>
        <w:t>Sredstva kredita se mogu koristiti po ispun</w:t>
      </w:r>
      <w:r w:rsidR="00A97314">
        <w:rPr>
          <w:sz w:val="22"/>
          <w:szCs w:val="22"/>
        </w:rPr>
        <w:t>jenju svih uslova iz tačke 10. o</w:t>
      </w:r>
      <w:r w:rsidR="001C6027">
        <w:rPr>
          <w:sz w:val="22"/>
          <w:szCs w:val="22"/>
        </w:rPr>
        <w:t>vog Ugovora (Instrumenti osiguranja), plaćanja ugovore</w:t>
      </w:r>
      <w:r w:rsidR="009D302D">
        <w:rPr>
          <w:sz w:val="22"/>
          <w:szCs w:val="22"/>
        </w:rPr>
        <w:t>nih naknada i troškova.</w:t>
      </w:r>
    </w:p>
    <w:p w:rsidR="000A18D9" w:rsidRDefault="000A18D9" w:rsidP="000A18D9">
      <w:pPr>
        <w:pStyle w:val="Default"/>
        <w:jc w:val="both"/>
        <w:rPr>
          <w:sz w:val="22"/>
          <w:szCs w:val="22"/>
        </w:rPr>
      </w:pPr>
    </w:p>
    <w:p w:rsidR="004E5530" w:rsidRPr="003C658D" w:rsidRDefault="004E5530" w:rsidP="000A18D9">
      <w:pPr>
        <w:pStyle w:val="Default"/>
        <w:jc w:val="both"/>
        <w:rPr>
          <w:sz w:val="22"/>
          <w:szCs w:val="22"/>
        </w:rPr>
      </w:pPr>
      <w:r w:rsidRPr="003C658D">
        <w:rPr>
          <w:b/>
          <w:bCs/>
          <w:sz w:val="22"/>
          <w:szCs w:val="22"/>
        </w:rPr>
        <w:t xml:space="preserve">7. ISPLATA KREDITA </w:t>
      </w:r>
    </w:p>
    <w:p w:rsidR="004E5530" w:rsidRPr="003C658D" w:rsidRDefault="004E5530" w:rsidP="004E5530">
      <w:pPr>
        <w:pStyle w:val="Default"/>
        <w:rPr>
          <w:sz w:val="22"/>
          <w:szCs w:val="22"/>
        </w:rPr>
      </w:pPr>
    </w:p>
    <w:p w:rsidR="004E5530" w:rsidRPr="003C658D" w:rsidRDefault="004E5530" w:rsidP="004E5530">
      <w:pPr>
        <w:pStyle w:val="Default"/>
        <w:ind w:left="792" w:hanging="433"/>
        <w:jc w:val="both"/>
        <w:rPr>
          <w:sz w:val="22"/>
          <w:szCs w:val="22"/>
        </w:rPr>
      </w:pPr>
      <w:r w:rsidRPr="003C658D">
        <w:rPr>
          <w:i/>
          <w:iCs/>
          <w:sz w:val="22"/>
          <w:szCs w:val="22"/>
        </w:rPr>
        <w:t xml:space="preserve">7.1. </w:t>
      </w:r>
      <w:r w:rsidRPr="003C658D">
        <w:rPr>
          <w:sz w:val="22"/>
          <w:szCs w:val="22"/>
        </w:rPr>
        <w:t xml:space="preserve">Kredit se isplaćuje unutar roka trajanja raspoloživosti kredita. </w:t>
      </w:r>
    </w:p>
    <w:p w:rsidR="004E5530" w:rsidRPr="003C658D" w:rsidRDefault="004E5530" w:rsidP="004E5530">
      <w:pPr>
        <w:pStyle w:val="Default"/>
        <w:rPr>
          <w:sz w:val="22"/>
          <w:szCs w:val="22"/>
        </w:rPr>
      </w:pPr>
    </w:p>
    <w:p w:rsidR="004E5530" w:rsidRDefault="004E5530" w:rsidP="004E5530">
      <w:pPr>
        <w:pStyle w:val="Default"/>
        <w:ind w:left="792" w:hanging="433"/>
        <w:jc w:val="both"/>
        <w:rPr>
          <w:sz w:val="22"/>
          <w:szCs w:val="22"/>
        </w:rPr>
      </w:pPr>
      <w:r w:rsidRPr="003C658D">
        <w:rPr>
          <w:i/>
          <w:iCs/>
          <w:sz w:val="22"/>
          <w:szCs w:val="22"/>
        </w:rPr>
        <w:t xml:space="preserve">7.2. </w:t>
      </w:r>
      <w:r w:rsidRPr="003C658D">
        <w:rPr>
          <w:sz w:val="22"/>
          <w:szCs w:val="22"/>
        </w:rPr>
        <w:t xml:space="preserve">Ugovorne strane su suglasne da će isplata Kredita biti izvršena u KM. </w:t>
      </w:r>
    </w:p>
    <w:p w:rsidR="00BF4052" w:rsidRDefault="00BF4052" w:rsidP="004E5530">
      <w:pPr>
        <w:pStyle w:val="Default"/>
        <w:ind w:left="792" w:hanging="433"/>
        <w:jc w:val="both"/>
        <w:rPr>
          <w:sz w:val="22"/>
          <w:szCs w:val="22"/>
        </w:rPr>
      </w:pPr>
    </w:p>
    <w:p w:rsidR="00BF4052" w:rsidRPr="00BF4052" w:rsidRDefault="00383411" w:rsidP="003150D9">
      <w:pPr>
        <w:widowControl/>
        <w:suppressAutoHyphens w:val="0"/>
        <w:autoSpaceDE w:val="0"/>
        <w:adjustRightInd w:val="0"/>
        <w:spacing w:after="0" w:line="240" w:lineRule="auto"/>
        <w:jc w:val="both"/>
        <w:textAlignment w:val="auto"/>
        <w:rPr>
          <w:rFonts w:ascii="Times New Roman" w:eastAsiaTheme="minorHAnsi" w:hAnsi="Times New Roman" w:cs="Times New Roman"/>
          <w:kern w:val="0"/>
        </w:rPr>
      </w:pPr>
      <w:r w:rsidRPr="00F33C6E">
        <w:rPr>
          <w:rFonts w:ascii="Times New Roman" w:eastAsiaTheme="minorHAnsi" w:hAnsi="Times New Roman" w:cs="Times New Roman"/>
          <w:i/>
          <w:kern w:val="0"/>
        </w:rPr>
        <w:t xml:space="preserve">       </w:t>
      </w:r>
      <w:r w:rsidR="00172763" w:rsidRPr="00F33C6E">
        <w:rPr>
          <w:rFonts w:ascii="Times New Roman" w:eastAsiaTheme="minorHAnsi" w:hAnsi="Times New Roman" w:cs="Times New Roman"/>
          <w:i/>
          <w:kern w:val="0"/>
        </w:rPr>
        <w:t>7.3.</w:t>
      </w:r>
      <w:r w:rsidR="00172763">
        <w:rPr>
          <w:rFonts w:ascii="Times New Roman" w:eastAsiaTheme="minorHAnsi" w:hAnsi="Times New Roman" w:cs="Times New Roman"/>
          <w:kern w:val="0"/>
        </w:rPr>
        <w:t xml:space="preserve"> </w:t>
      </w:r>
      <w:r w:rsidR="00BF4052" w:rsidRPr="00BF4052">
        <w:rPr>
          <w:rFonts w:ascii="Times New Roman" w:eastAsiaTheme="minorHAnsi" w:hAnsi="Times New Roman" w:cs="Times New Roman"/>
          <w:kern w:val="0"/>
        </w:rPr>
        <w:t>Otplata kredita se vrši u KM valuti, što odgovara iznosu EUR, po srednjem kursu Centralne</w:t>
      </w:r>
      <w:r w:rsidR="003150D9">
        <w:rPr>
          <w:rFonts w:ascii="Times New Roman" w:eastAsiaTheme="minorHAnsi" w:hAnsi="Times New Roman" w:cs="Times New Roman"/>
          <w:kern w:val="0"/>
        </w:rPr>
        <w:t xml:space="preserve"> banke </w:t>
      </w:r>
      <w:r w:rsidR="00BF4052" w:rsidRPr="00BF4052">
        <w:rPr>
          <w:rFonts w:ascii="Times New Roman" w:eastAsiaTheme="minorHAnsi" w:hAnsi="Times New Roman" w:cs="Times New Roman"/>
          <w:kern w:val="0"/>
        </w:rPr>
        <w:t>BiH (CBBH), važećem na dan zaključenja ugovora. U slučaju da u toku trajanja ovog</w:t>
      </w:r>
      <w:r w:rsidR="003150D9">
        <w:rPr>
          <w:rFonts w:ascii="Times New Roman" w:eastAsiaTheme="minorHAnsi" w:hAnsi="Times New Roman" w:cs="Times New Roman"/>
          <w:kern w:val="0"/>
        </w:rPr>
        <w:t xml:space="preserve"> </w:t>
      </w:r>
      <w:r w:rsidR="00BF4052" w:rsidRPr="00BF4052">
        <w:rPr>
          <w:rFonts w:ascii="Times New Roman" w:eastAsiaTheme="minorHAnsi" w:hAnsi="Times New Roman" w:cs="Times New Roman"/>
          <w:kern w:val="0"/>
        </w:rPr>
        <w:t>ugovora dođe do promjena kursa KM u odnosu na EUR, Banka je ovlaštena da preostale</w:t>
      </w:r>
      <w:r w:rsidR="003150D9">
        <w:rPr>
          <w:rFonts w:ascii="Times New Roman" w:eastAsiaTheme="minorHAnsi" w:hAnsi="Times New Roman" w:cs="Times New Roman"/>
          <w:kern w:val="0"/>
        </w:rPr>
        <w:t xml:space="preserve"> </w:t>
      </w:r>
      <w:r w:rsidR="00BF4052" w:rsidRPr="00BF4052">
        <w:rPr>
          <w:rFonts w:ascii="Times New Roman" w:eastAsiaTheme="minorHAnsi" w:hAnsi="Times New Roman" w:cs="Times New Roman"/>
          <w:kern w:val="0"/>
        </w:rPr>
        <w:t xml:space="preserve">obaveze iskaže u EUR valuti prema srednjem kursu CBBH </w:t>
      </w:r>
      <w:r w:rsidR="00172763">
        <w:rPr>
          <w:rFonts w:ascii="Times New Roman" w:eastAsiaTheme="minorHAnsi" w:hAnsi="Times New Roman" w:cs="Times New Roman"/>
          <w:kern w:val="0"/>
        </w:rPr>
        <w:t>na dan zaključenja ugovora, a</w:t>
      </w:r>
      <w:r w:rsidR="003150D9">
        <w:rPr>
          <w:rFonts w:ascii="Times New Roman" w:eastAsiaTheme="minorHAnsi" w:hAnsi="Times New Roman" w:cs="Times New Roman"/>
          <w:kern w:val="0"/>
        </w:rPr>
        <w:t xml:space="preserve"> </w:t>
      </w:r>
      <w:r w:rsidR="00BF4052" w:rsidRPr="00BF4052">
        <w:rPr>
          <w:rFonts w:ascii="Times New Roman" w:eastAsiaTheme="minorHAnsi" w:hAnsi="Times New Roman" w:cs="Times New Roman"/>
          <w:kern w:val="0"/>
        </w:rPr>
        <w:t>Korisnik se obavezuje dalju otplatu vršiti u KM, primjenjujući srednji kurs Banke za EUR</w:t>
      </w:r>
      <w:r w:rsidR="003150D9">
        <w:rPr>
          <w:rFonts w:ascii="Times New Roman" w:eastAsiaTheme="minorHAnsi" w:hAnsi="Times New Roman" w:cs="Times New Roman"/>
          <w:kern w:val="0"/>
        </w:rPr>
        <w:t xml:space="preserve"> </w:t>
      </w:r>
      <w:r w:rsidR="00BF4052" w:rsidRPr="00BF4052">
        <w:rPr>
          <w:rFonts w:ascii="Times New Roman" w:eastAsiaTheme="minorHAnsi" w:hAnsi="Times New Roman" w:cs="Times New Roman"/>
          <w:kern w:val="0"/>
        </w:rPr>
        <w:t>na dan dospjeća obaveze, odnosno na dan izvršenja obaveze.</w:t>
      </w:r>
    </w:p>
    <w:p w:rsidR="004E5530" w:rsidRPr="003C658D" w:rsidRDefault="004E5530" w:rsidP="004E5530">
      <w:pPr>
        <w:pStyle w:val="Default"/>
        <w:rPr>
          <w:sz w:val="22"/>
          <w:szCs w:val="22"/>
        </w:rPr>
      </w:pPr>
    </w:p>
    <w:p w:rsidR="004E5530" w:rsidRPr="003C658D" w:rsidRDefault="004E5530" w:rsidP="004E5530">
      <w:pPr>
        <w:pStyle w:val="Default"/>
        <w:ind w:left="360" w:hanging="360"/>
        <w:rPr>
          <w:sz w:val="22"/>
          <w:szCs w:val="22"/>
        </w:rPr>
      </w:pPr>
      <w:r w:rsidRPr="003C658D">
        <w:rPr>
          <w:b/>
          <w:bCs/>
          <w:sz w:val="22"/>
          <w:szCs w:val="22"/>
        </w:rPr>
        <w:t xml:space="preserve">8. NAČIN I ROK VRAĆANJA </w:t>
      </w:r>
    </w:p>
    <w:p w:rsidR="004E5530" w:rsidRPr="003C658D" w:rsidRDefault="004E5530" w:rsidP="004E5530">
      <w:pPr>
        <w:pStyle w:val="Default"/>
        <w:rPr>
          <w:sz w:val="22"/>
          <w:szCs w:val="22"/>
        </w:rPr>
      </w:pPr>
    </w:p>
    <w:p w:rsidR="004E5530" w:rsidRPr="003C658D" w:rsidRDefault="004E5530" w:rsidP="004E5530">
      <w:pPr>
        <w:pStyle w:val="Default"/>
        <w:ind w:left="432" w:hanging="433"/>
        <w:jc w:val="both"/>
        <w:rPr>
          <w:sz w:val="22"/>
          <w:szCs w:val="22"/>
        </w:rPr>
      </w:pPr>
      <w:r w:rsidRPr="003C658D">
        <w:rPr>
          <w:i/>
          <w:iCs/>
          <w:sz w:val="22"/>
          <w:szCs w:val="22"/>
        </w:rPr>
        <w:t xml:space="preserve">8.1. </w:t>
      </w:r>
      <w:r w:rsidRPr="003C658D">
        <w:rPr>
          <w:sz w:val="22"/>
          <w:szCs w:val="22"/>
        </w:rPr>
        <w:t xml:space="preserve">Korisnik kredita će kredit vraćati u </w:t>
      </w:r>
      <w:r w:rsidR="00A50100">
        <w:rPr>
          <w:sz w:val="22"/>
          <w:szCs w:val="22"/>
        </w:rPr>
        <w:t>roku od 60 mjeseci</w:t>
      </w:r>
      <w:r w:rsidRPr="003C658D">
        <w:rPr>
          <w:sz w:val="22"/>
          <w:szCs w:val="22"/>
        </w:rPr>
        <w:t xml:space="preserve">, na sljedeći način: </w:t>
      </w:r>
    </w:p>
    <w:p w:rsidR="004E5530" w:rsidRPr="003C658D" w:rsidRDefault="004E5530" w:rsidP="004E5530">
      <w:pPr>
        <w:pStyle w:val="Default"/>
        <w:rPr>
          <w:sz w:val="22"/>
          <w:szCs w:val="22"/>
        </w:rPr>
      </w:pPr>
    </w:p>
    <w:p w:rsidR="004E5530" w:rsidRPr="003C658D" w:rsidRDefault="004E5530" w:rsidP="004E5530">
      <w:pPr>
        <w:pStyle w:val="Default"/>
        <w:ind w:left="720" w:hanging="360"/>
        <w:jc w:val="both"/>
        <w:rPr>
          <w:sz w:val="22"/>
          <w:szCs w:val="22"/>
        </w:rPr>
      </w:pPr>
      <w:r w:rsidRPr="003C658D">
        <w:rPr>
          <w:sz w:val="22"/>
          <w:szCs w:val="22"/>
        </w:rPr>
        <w:t xml:space="preserve">- do kraja otplate kredita u jednakim mjesečnim ratama. </w:t>
      </w:r>
    </w:p>
    <w:p w:rsidR="004E5530" w:rsidRPr="003C658D" w:rsidRDefault="004E5530" w:rsidP="004E5530">
      <w:pPr>
        <w:pStyle w:val="Default"/>
        <w:rPr>
          <w:sz w:val="22"/>
          <w:szCs w:val="22"/>
        </w:rPr>
      </w:pPr>
    </w:p>
    <w:p w:rsidR="004E5530" w:rsidRPr="009A4DE6" w:rsidRDefault="00F33C6E" w:rsidP="004E5530">
      <w:pPr>
        <w:pStyle w:val="Default"/>
        <w:ind w:left="432" w:hanging="433"/>
        <w:jc w:val="both"/>
        <w:rPr>
          <w:b/>
          <w:sz w:val="22"/>
          <w:szCs w:val="22"/>
        </w:rPr>
      </w:pPr>
      <w:r>
        <w:rPr>
          <w:i/>
          <w:iCs/>
          <w:sz w:val="22"/>
          <w:szCs w:val="22"/>
        </w:rPr>
        <w:t>8.2</w:t>
      </w:r>
      <w:r w:rsidR="004E5530" w:rsidRPr="003C658D">
        <w:rPr>
          <w:i/>
          <w:iCs/>
          <w:sz w:val="22"/>
          <w:szCs w:val="22"/>
        </w:rPr>
        <w:t xml:space="preserve">. </w:t>
      </w:r>
      <w:r w:rsidR="004E5530" w:rsidRPr="00486834">
        <w:rPr>
          <w:sz w:val="22"/>
          <w:szCs w:val="22"/>
        </w:rPr>
        <w:t>Ako kredit nije u cijelosti iskorišten, a nije ni produžen rok korištenja kredita, u otplatu se prenosi samo iskorišteni iznos kredita</w:t>
      </w:r>
      <w:r w:rsidR="004E5530" w:rsidRPr="00486834">
        <w:rPr>
          <w:bCs/>
          <w:sz w:val="22"/>
          <w:szCs w:val="22"/>
        </w:rPr>
        <w:t>.</w:t>
      </w:r>
      <w:r w:rsidR="004E5530" w:rsidRPr="009A4DE6">
        <w:rPr>
          <w:b/>
          <w:bCs/>
          <w:sz w:val="22"/>
          <w:szCs w:val="22"/>
        </w:rPr>
        <w:t xml:space="preserve"> </w:t>
      </w:r>
    </w:p>
    <w:p w:rsidR="004E5530" w:rsidRPr="003C658D" w:rsidRDefault="004E5530" w:rsidP="004E5530">
      <w:pPr>
        <w:pStyle w:val="Default"/>
        <w:rPr>
          <w:sz w:val="22"/>
          <w:szCs w:val="22"/>
        </w:rPr>
      </w:pPr>
    </w:p>
    <w:p w:rsidR="004E5530" w:rsidRPr="003C658D" w:rsidRDefault="00F33C6E" w:rsidP="004E5530">
      <w:pPr>
        <w:pStyle w:val="Default"/>
        <w:ind w:left="432" w:hanging="433"/>
        <w:jc w:val="both"/>
        <w:rPr>
          <w:sz w:val="22"/>
          <w:szCs w:val="22"/>
        </w:rPr>
      </w:pPr>
      <w:r>
        <w:rPr>
          <w:i/>
          <w:iCs/>
          <w:sz w:val="22"/>
          <w:szCs w:val="22"/>
        </w:rPr>
        <w:t>8.3</w:t>
      </w:r>
      <w:r w:rsidR="004E5530" w:rsidRPr="003C658D">
        <w:rPr>
          <w:i/>
          <w:iCs/>
          <w:sz w:val="22"/>
          <w:szCs w:val="22"/>
        </w:rPr>
        <w:t xml:space="preserve">. </w:t>
      </w:r>
      <w:r w:rsidR="004E5530" w:rsidRPr="003C658D">
        <w:rPr>
          <w:sz w:val="22"/>
          <w:szCs w:val="22"/>
        </w:rPr>
        <w:t xml:space="preserve">Prva rata kredita dospijeva prvog dana narednog mjeseca od dana prijenosa kredita u otplatu. </w:t>
      </w:r>
    </w:p>
    <w:p w:rsidR="004E5530" w:rsidRPr="003C658D" w:rsidRDefault="004E5530" w:rsidP="004E5530">
      <w:pPr>
        <w:pStyle w:val="Default"/>
        <w:rPr>
          <w:sz w:val="22"/>
          <w:szCs w:val="22"/>
        </w:rPr>
      </w:pPr>
    </w:p>
    <w:p w:rsidR="004E5530" w:rsidRPr="003C658D" w:rsidRDefault="00F33C6E" w:rsidP="004E5530">
      <w:pPr>
        <w:pStyle w:val="Default"/>
        <w:ind w:left="432" w:hanging="433"/>
        <w:jc w:val="both"/>
        <w:rPr>
          <w:sz w:val="22"/>
          <w:szCs w:val="22"/>
        </w:rPr>
      </w:pPr>
      <w:r>
        <w:rPr>
          <w:i/>
          <w:iCs/>
          <w:sz w:val="22"/>
          <w:szCs w:val="22"/>
        </w:rPr>
        <w:t>8.4</w:t>
      </w:r>
      <w:r w:rsidR="004E5530" w:rsidRPr="003C658D">
        <w:rPr>
          <w:i/>
          <w:iCs/>
          <w:sz w:val="22"/>
          <w:szCs w:val="22"/>
        </w:rPr>
        <w:t xml:space="preserve">. </w:t>
      </w:r>
      <w:r w:rsidR="004E5530" w:rsidRPr="003C658D">
        <w:rPr>
          <w:sz w:val="22"/>
          <w:szCs w:val="22"/>
        </w:rPr>
        <w:t>Ukoliko bilo koji iznos temeljem ili u vezi s ovim Ugovorom dospijeva na dan koji nije dan na koji banke u Bosni i Hercegovini u pravilu rade (“Radni dan”), ob</w:t>
      </w:r>
      <w:r w:rsidR="00B729BA">
        <w:rPr>
          <w:sz w:val="22"/>
          <w:szCs w:val="22"/>
        </w:rPr>
        <w:t>a</w:t>
      </w:r>
      <w:r w:rsidR="004E5530" w:rsidRPr="003C658D">
        <w:rPr>
          <w:sz w:val="22"/>
          <w:szCs w:val="22"/>
        </w:rPr>
        <w:t xml:space="preserve">veza </w:t>
      </w:r>
      <w:r w:rsidR="00220ADD">
        <w:rPr>
          <w:sz w:val="22"/>
          <w:szCs w:val="22"/>
        </w:rPr>
        <w:t>Naručioca usluge (</w:t>
      </w:r>
      <w:r w:rsidR="004E5530" w:rsidRPr="003C658D">
        <w:rPr>
          <w:sz w:val="22"/>
          <w:szCs w:val="22"/>
        </w:rPr>
        <w:t>Korisnika kredita</w:t>
      </w:r>
      <w:r w:rsidR="00220ADD">
        <w:rPr>
          <w:sz w:val="22"/>
          <w:szCs w:val="22"/>
        </w:rPr>
        <w:t>)</w:t>
      </w:r>
      <w:r w:rsidR="004E5530" w:rsidRPr="003C658D">
        <w:rPr>
          <w:sz w:val="22"/>
          <w:szCs w:val="22"/>
        </w:rPr>
        <w:t xml:space="preserve"> dospijeva prvi sljedeći radni dan. </w:t>
      </w:r>
    </w:p>
    <w:p w:rsidR="004E5530" w:rsidRPr="003C658D" w:rsidRDefault="004E5530" w:rsidP="004E5530">
      <w:pPr>
        <w:pStyle w:val="Default"/>
        <w:rPr>
          <w:sz w:val="22"/>
          <w:szCs w:val="22"/>
        </w:rPr>
      </w:pPr>
    </w:p>
    <w:p w:rsidR="004E5530" w:rsidRPr="003C658D" w:rsidRDefault="004E5530" w:rsidP="004E5530">
      <w:pPr>
        <w:pStyle w:val="Default"/>
        <w:ind w:left="360" w:hanging="360"/>
        <w:jc w:val="both"/>
        <w:rPr>
          <w:sz w:val="22"/>
          <w:szCs w:val="22"/>
        </w:rPr>
      </w:pPr>
      <w:r w:rsidRPr="003C658D">
        <w:rPr>
          <w:b/>
          <w:bCs/>
          <w:sz w:val="22"/>
          <w:szCs w:val="22"/>
        </w:rPr>
        <w:t xml:space="preserve">9. PRIJEVREMENA OTPLATA KREDITA </w:t>
      </w:r>
    </w:p>
    <w:p w:rsidR="004E5530" w:rsidRPr="003C658D" w:rsidRDefault="004E5530" w:rsidP="004E5530">
      <w:pPr>
        <w:pStyle w:val="Default"/>
        <w:rPr>
          <w:sz w:val="22"/>
          <w:szCs w:val="22"/>
        </w:rPr>
      </w:pPr>
    </w:p>
    <w:p w:rsidR="004E5530" w:rsidRPr="003C658D" w:rsidRDefault="004E5530" w:rsidP="004E5530">
      <w:pPr>
        <w:pStyle w:val="Default"/>
        <w:ind w:left="1000" w:hanging="433"/>
        <w:jc w:val="both"/>
        <w:rPr>
          <w:sz w:val="22"/>
          <w:szCs w:val="22"/>
        </w:rPr>
      </w:pPr>
      <w:r w:rsidRPr="003C658D">
        <w:rPr>
          <w:i/>
          <w:iCs/>
          <w:sz w:val="22"/>
          <w:szCs w:val="22"/>
        </w:rPr>
        <w:t xml:space="preserve">9.1. </w:t>
      </w:r>
      <w:r w:rsidR="007348F4" w:rsidRPr="007348F4">
        <w:rPr>
          <w:iCs/>
          <w:sz w:val="22"/>
          <w:szCs w:val="22"/>
        </w:rPr>
        <w:t>Naručilac usluge (korisnik kredita)</w:t>
      </w:r>
      <w:r w:rsidRPr="003C658D">
        <w:rPr>
          <w:sz w:val="22"/>
          <w:szCs w:val="22"/>
        </w:rPr>
        <w:t xml:space="preserve"> može otplatiti kredit u cijelosti i prije roka vraćanja kredita zajedno sa svim dospjelim iznosima kamata i drugim obvezama nastalim na temelju ovog Ugovora. U slučaju prijevremenog vraćanja, odnosno otplate kredita, </w:t>
      </w:r>
      <w:r w:rsidR="007348F4" w:rsidRPr="007348F4">
        <w:rPr>
          <w:iCs/>
          <w:sz w:val="22"/>
          <w:szCs w:val="22"/>
        </w:rPr>
        <w:t xml:space="preserve">Naručilac usluge </w:t>
      </w:r>
      <w:r w:rsidRPr="003C658D">
        <w:rPr>
          <w:sz w:val="22"/>
          <w:szCs w:val="22"/>
        </w:rPr>
        <w:t xml:space="preserve">se obvezuje da će o istome pisanim putem obavijestiti </w:t>
      </w:r>
      <w:r w:rsidR="007348F4">
        <w:rPr>
          <w:sz w:val="22"/>
          <w:szCs w:val="22"/>
        </w:rPr>
        <w:t>Izvršioca usluge (</w:t>
      </w:r>
      <w:r w:rsidRPr="003C658D">
        <w:rPr>
          <w:sz w:val="22"/>
          <w:szCs w:val="22"/>
        </w:rPr>
        <w:t>Banku</w:t>
      </w:r>
      <w:r w:rsidR="007348F4">
        <w:rPr>
          <w:sz w:val="22"/>
          <w:szCs w:val="22"/>
        </w:rPr>
        <w:t>)</w:t>
      </w:r>
      <w:r w:rsidRPr="003C658D">
        <w:rPr>
          <w:sz w:val="22"/>
          <w:szCs w:val="22"/>
        </w:rPr>
        <w:t xml:space="preserve"> najkasnije ……… dana prije takve otplate, odnosno vraćanja kredita. </w:t>
      </w:r>
    </w:p>
    <w:p w:rsidR="004E5530" w:rsidRPr="003C658D" w:rsidRDefault="004E5530" w:rsidP="004E5530">
      <w:pPr>
        <w:pStyle w:val="Default"/>
        <w:rPr>
          <w:sz w:val="22"/>
          <w:szCs w:val="22"/>
        </w:rPr>
      </w:pPr>
    </w:p>
    <w:p w:rsidR="004E5530" w:rsidRPr="003C658D" w:rsidRDefault="004E5530" w:rsidP="004E5530">
      <w:pPr>
        <w:pStyle w:val="Default"/>
        <w:ind w:left="360" w:hanging="360"/>
        <w:rPr>
          <w:sz w:val="22"/>
          <w:szCs w:val="22"/>
        </w:rPr>
      </w:pPr>
      <w:r w:rsidRPr="003C658D">
        <w:rPr>
          <w:b/>
          <w:bCs/>
          <w:sz w:val="22"/>
          <w:szCs w:val="22"/>
        </w:rPr>
        <w:t xml:space="preserve">10. INSTRUMENTI OSIGURANJA </w:t>
      </w:r>
    </w:p>
    <w:p w:rsidR="004E5530" w:rsidRPr="003C658D" w:rsidRDefault="004E5530" w:rsidP="004E5530">
      <w:pPr>
        <w:pStyle w:val="Default"/>
        <w:rPr>
          <w:sz w:val="22"/>
          <w:szCs w:val="22"/>
        </w:rPr>
      </w:pPr>
    </w:p>
    <w:p w:rsidR="004E5530" w:rsidRDefault="004E5530" w:rsidP="00853811">
      <w:pPr>
        <w:pStyle w:val="Default"/>
        <w:ind w:left="792" w:hanging="433"/>
        <w:jc w:val="both"/>
        <w:rPr>
          <w:b/>
          <w:sz w:val="22"/>
          <w:szCs w:val="22"/>
        </w:rPr>
      </w:pPr>
      <w:r w:rsidRPr="003C658D">
        <w:rPr>
          <w:i/>
          <w:iCs/>
          <w:sz w:val="22"/>
          <w:szCs w:val="22"/>
        </w:rPr>
        <w:t xml:space="preserve">10.1. </w:t>
      </w:r>
      <w:r w:rsidRPr="003C658D">
        <w:rPr>
          <w:sz w:val="22"/>
          <w:szCs w:val="22"/>
        </w:rPr>
        <w:t xml:space="preserve">U svrhu osiguranja naplate tražbina po ovom Ugovoru </w:t>
      </w:r>
      <w:r w:rsidR="00220ADD">
        <w:rPr>
          <w:sz w:val="22"/>
          <w:szCs w:val="22"/>
        </w:rPr>
        <w:t>Naručilac usluge (</w:t>
      </w:r>
      <w:r w:rsidRPr="003C658D">
        <w:rPr>
          <w:sz w:val="22"/>
          <w:szCs w:val="22"/>
        </w:rPr>
        <w:t>Korisnik kredita</w:t>
      </w:r>
      <w:r w:rsidR="00220ADD">
        <w:rPr>
          <w:sz w:val="22"/>
          <w:szCs w:val="22"/>
        </w:rPr>
        <w:t>)</w:t>
      </w:r>
      <w:r w:rsidRPr="003C658D">
        <w:rPr>
          <w:sz w:val="22"/>
          <w:szCs w:val="22"/>
        </w:rPr>
        <w:t xml:space="preserve"> je dužan u roku _____ dana od potpisivanja ovog Ugovora osigurati slijedeće instrumente osiguranja:_________ </w:t>
      </w:r>
      <w:r w:rsidR="00A50100">
        <w:rPr>
          <w:sz w:val="22"/>
          <w:szCs w:val="22"/>
        </w:rPr>
        <w:t>vlastite mjenice</w:t>
      </w:r>
      <w:r w:rsidR="001C2DD1" w:rsidRPr="005A50B7">
        <w:rPr>
          <w:sz w:val="22"/>
          <w:szCs w:val="22"/>
        </w:rPr>
        <w:t>.</w:t>
      </w:r>
    </w:p>
    <w:p w:rsidR="00853811" w:rsidRDefault="00853811" w:rsidP="00853811">
      <w:pPr>
        <w:pStyle w:val="Default"/>
        <w:ind w:left="792" w:hanging="433"/>
        <w:jc w:val="both"/>
        <w:rPr>
          <w:b/>
          <w:sz w:val="22"/>
          <w:szCs w:val="22"/>
        </w:rPr>
      </w:pPr>
    </w:p>
    <w:p w:rsidR="0038306C" w:rsidRDefault="0038306C" w:rsidP="00853811">
      <w:pPr>
        <w:pStyle w:val="Default"/>
        <w:ind w:left="792" w:hanging="433"/>
        <w:jc w:val="both"/>
        <w:rPr>
          <w:b/>
          <w:sz w:val="22"/>
          <w:szCs w:val="22"/>
        </w:rPr>
      </w:pPr>
    </w:p>
    <w:p w:rsidR="00563778" w:rsidRDefault="00563778" w:rsidP="00853811">
      <w:pPr>
        <w:pStyle w:val="Default"/>
        <w:ind w:left="792" w:hanging="433"/>
        <w:jc w:val="both"/>
        <w:rPr>
          <w:b/>
          <w:sz w:val="22"/>
          <w:szCs w:val="22"/>
        </w:rPr>
      </w:pPr>
    </w:p>
    <w:p w:rsidR="007348F4" w:rsidRDefault="007348F4" w:rsidP="00853811">
      <w:pPr>
        <w:pStyle w:val="Default"/>
        <w:ind w:left="792" w:hanging="433"/>
        <w:jc w:val="both"/>
        <w:rPr>
          <w:b/>
          <w:sz w:val="22"/>
          <w:szCs w:val="22"/>
        </w:rPr>
      </w:pPr>
    </w:p>
    <w:p w:rsidR="00EA485E" w:rsidRPr="00853811" w:rsidRDefault="00EA485E" w:rsidP="00853811">
      <w:pPr>
        <w:pStyle w:val="Default"/>
        <w:ind w:left="792" w:hanging="433"/>
        <w:jc w:val="both"/>
        <w:rPr>
          <w:b/>
          <w:sz w:val="22"/>
          <w:szCs w:val="22"/>
        </w:rPr>
      </w:pPr>
    </w:p>
    <w:p w:rsidR="004E5530" w:rsidRPr="00006E00" w:rsidRDefault="004E5530" w:rsidP="004E5530">
      <w:pPr>
        <w:pStyle w:val="Default"/>
        <w:ind w:left="360" w:hanging="360"/>
        <w:jc w:val="both"/>
      </w:pPr>
      <w:r w:rsidRPr="00006E00">
        <w:rPr>
          <w:b/>
          <w:bCs/>
        </w:rPr>
        <w:lastRenderedPageBreak/>
        <w:t>11. POSEBNI U</w:t>
      </w:r>
      <w:r w:rsidR="0038306C">
        <w:rPr>
          <w:b/>
          <w:bCs/>
        </w:rPr>
        <w:t>SLOVI</w:t>
      </w:r>
    </w:p>
    <w:p w:rsidR="004E5530" w:rsidRPr="00006E00" w:rsidRDefault="004E5530" w:rsidP="004E5530">
      <w:pPr>
        <w:pStyle w:val="Default"/>
      </w:pPr>
    </w:p>
    <w:p w:rsidR="004E5530" w:rsidRPr="00006E00" w:rsidRDefault="004E5530" w:rsidP="000C1D36">
      <w:pPr>
        <w:pStyle w:val="Default"/>
        <w:jc w:val="both"/>
      </w:pPr>
      <w:r w:rsidRPr="00006E00">
        <w:t>11.1.</w:t>
      </w:r>
      <w:r w:rsidR="007348F4">
        <w:t xml:space="preserve"> Izvršilac usluge (</w:t>
      </w:r>
      <w:r w:rsidRPr="00006E00">
        <w:t>Banka</w:t>
      </w:r>
      <w:r w:rsidR="007348F4">
        <w:t>)</w:t>
      </w:r>
      <w:r w:rsidRPr="00006E00">
        <w:t xml:space="preserve"> je dužna upoznati </w:t>
      </w:r>
      <w:r w:rsidR="00E30CAF">
        <w:t>Naručioca usluge (</w:t>
      </w:r>
      <w:r w:rsidRPr="00006E00">
        <w:t>Korisnika</w:t>
      </w:r>
      <w:r w:rsidR="00E30CAF">
        <w:t xml:space="preserve"> kredita)</w:t>
      </w:r>
      <w:r w:rsidRPr="00006E00">
        <w:t xml:space="preserve"> o posebnim uvjetima koji prate odobrenje kredita, a to</w:t>
      </w:r>
      <w:r w:rsidR="0038306C">
        <w:t xml:space="preserve"> su</w:t>
      </w:r>
      <w:r w:rsidRPr="00006E00">
        <w:t xml:space="preserve">: …………………………………………………………………………………………………… </w:t>
      </w:r>
    </w:p>
    <w:p w:rsidR="004E5530" w:rsidRPr="00006E00" w:rsidRDefault="004E5530" w:rsidP="004E5530">
      <w:pPr>
        <w:pStyle w:val="Default"/>
        <w:jc w:val="both"/>
      </w:pPr>
      <w:r w:rsidRPr="00006E00">
        <w:t xml:space="preserve">……………………………………………………………………………………………………. </w:t>
      </w:r>
    </w:p>
    <w:p w:rsidR="004E5530" w:rsidRDefault="004E5530" w:rsidP="004E5530">
      <w:pPr>
        <w:pStyle w:val="Default"/>
        <w:jc w:val="both"/>
      </w:pPr>
      <w:r w:rsidRPr="00006E00">
        <w:t xml:space="preserve">……………………………………………………………………………………………………. </w:t>
      </w:r>
    </w:p>
    <w:p w:rsidR="006D6D2E" w:rsidRPr="00006E00" w:rsidRDefault="006D6D2E" w:rsidP="004E5530">
      <w:pPr>
        <w:pStyle w:val="Default"/>
        <w:jc w:val="both"/>
      </w:pPr>
    </w:p>
    <w:p w:rsidR="004E5530" w:rsidRPr="00006E00" w:rsidRDefault="004E5530" w:rsidP="004E5530">
      <w:pPr>
        <w:pStyle w:val="Default"/>
        <w:jc w:val="both"/>
      </w:pPr>
      <w:r w:rsidRPr="00006E00">
        <w:rPr>
          <w:b/>
          <w:bCs/>
        </w:rPr>
        <w:t xml:space="preserve">12. TROŠKOVI </w:t>
      </w:r>
    </w:p>
    <w:p w:rsidR="006D6D2E" w:rsidRDefault="006D6D2E" w:rsidP="004E5530">
      <w:pPr>
        <w:pStyle w:val="Default"/>
        <w:ind w:hanging="435"/>
        <w:jc w:val="both"/>
      </w:pPr>
    </w:p>
    <w:p w:rsidR="004E5530" w:rsidRPr="00006E00" w:rsidRDefault="004E5530" w:rsidP="004E5530">
      <w:pPr>
        <w:pStyle w:val="Default"/>
        <w:ind w:hanging="435"/>
        <w:jc w:val="both"/>
      </w:pPr>
      <w:r w:rsidRPr="00006E00">
        <w:t xml:space="preserve">12.1. Sve troškove vezane uz sklapanje i provedbu odredaba ovog Ugovora, kao i troškove pribavljanja instrumenata osiguranja snosi </w:t>
      </w:r>
      <w:r w:rsidR="000C1D36">
        <w:t>Naručilac usluge (</w:t>
      </w:r>
      <w:r w:rsidRPr="00006E00">
        <w:t>Korisnik kredita</w:t>
      </w:r>
      <w:r w:rsidR="000C1D36">
        <w:t>)</w:t>
      </w:r>
      <w:r w:rsidRPr="00006E00">
        <w:t xml:space="preserve">. </w:t>
      </w:r>
    </w:p>
    <w:p w:rsidR="006D6D2E" w:rsidRDefault="006D6D2E" w:rsidP="004E5530">
      <w:pPr>
        <w:pStyle w:val="Default"/>
        <w:rPr>
          <w:b/>
          <w:bCs/>
        </w:rPr>
      </w:pPr>
    </w:p>
    <w:p w:rsidR="004E5530" w:rsidRPr="00006E00" w:rsidRDefault="004E5530" w:rsidP="004E5530">
      <w:pPr>
        <w:pStyle w:val="Default"/>
      </w:pPr>
      <w:r w:rsidRPr="00006E00">
        <w:rPr>
          <w:b/>
          <w:bCs/>
        </w:rPr>
        <w:t xml:space="preserve">13. OTKAZ I RASKID UGOVORA </w:t>
      </w:r>
    </w:p>
    <w:p w:rsidR="00853811" w:rsidRDefault="00853811" w:rsidP="004E5530">
      <w:pPr>
        <w:pStyle w:val="Default"/>
        <w:ind w:left="555" w:hanging="555"/>
        <w:jc w:val="both"/>
      </w:pPr>
    </w:p>
    <w:p w:rsidR="004E5530" w:rsidRPr="00006E00" w:rsidRDefault="004E5530" w:rsidP="00E83F49">
      <w:pPr>
        <w:pStyle w:val="Default"/>
        <w:ind w:left="555" w:hanging="555"/>
        <w:jc w:val="both"/>
      </w:pPr>
      <w:r w:rsidRPr="00006E00">
        <w:t xml:space="preserve">13.1. </w:t>
      </w:r>
      <w:r w:rsidR="00002A66">
        <w:t>Izvršilac usluge (</w:t>
      </w:r>
      <w:r w:rsidRPr="00006E00">
        <w:t>Banka</w:t>
      </w:r>
      <w:r w:rsidR="00002A66">
        <w:t>)</w:t>
      </w:r>
      <w:r w:rsidRPr="00006E00">
        <w:t xml:space="preserve"> ima pravo otkazati Ugovor o kreditu </w:t>
      </w:r>
      <w:r w:rsidR="00002A66">
        <w:t>Naručiocu usluge (</w:t>
      </w:r>
      <w:r w:rsidRPr="00006E00">
        <w:t>Korisniku</w:t>
      </w:r>
      <w:r w:rsidR="00002A66">
        <w:t xml:space="preserve"> kredita)</w:t>
      </w:r>
      <w:r w:rsidRPr="00006E00">
        <w:t xml:space="preserve"> i o tome ga upoznati u slijedećim slučajevima : </w:t>
      </w:r>
    </w:p>
    <w:p w:rsidR="004E5530" w:rsidRPr="00006E00" w:rsidRDefault="004E5530" w:rsidP="004E5530">
      <w:pPr>
        <w:pStyle w:val="Default"/>
      </w:pPr>
      <w:r w:rsidRPr="00006E00">
        <w:t xml:space="preserve">……………………………………………………………………………………………………………………………………………………………………………………………………………………………………………………………………………………………………………………………………………… </w:t>
      </w:r>
    </w:p>
    <w:p w:rsidR="004E5530" w:rsidRDefault="004E5530" w:rsidP="004E5530">
      <w:pPr>
        <w:pStyle w:val="Default"/>
        <w:rPr>
          <w:b/>
          <w:bCs/>
        </w:rPr>
      </w:pPr>
    </w:p>
    <w:p w:rsidR="004E5530" w:rsidRPr="00006E00" w:rsidRDefault="004E5530" w:rsidP="004E5530">
      <w:pPr>
        <w:pStyle w:val="Default"/>
      </w:pPr>
      <w:r w:rsidRPr="00006E00">
        <w:rPr>
          <w:b/>
          <w:bCs/>
        </w:rPr>
        <w:t xml:space="preserve">14. ZAVRŠNE ODREDBE </w:t>
      </w:r>
    </w:p>
    <w:p w:rsidR="006D6D2E" w:rsidRDefault="006D6D2E" w:rsidP="004E5530">
      <w:pPr>
        <w:pStyle w:val="Default"/>
        <w:ind w:left="357"/>
        <w:jc w:val="both"/>
      </w:pPr>
    </w:p>
    <w:p w:rsidR="004E5530" w:rsidRPr="00006E00" w:rsidRDefault="004E5530" w:rsidP="004E5530">
      <w:pPr>
        <w:pStyle w:val="Default"/>
        <w:ind w:left="357"/>
        <w:jc w:val="both"/>
      </w:pPr>
      <w:r w:rsidRPr="00006E00">
        <w:t xml:space="preserve">14.1. Za sve što nije regulirano ovim Ugovorom vrijede odredbe važećih akata </w:t>
      </w:r>
      <w:r w:rsidR="00465D61">
        <w:t>Izvršioca usluge</w:t>
      </w:r>
      <w:r w:rsidR="00E83F49">
        <w:t xml:space="preserve"> (Banke)</w:t>
      </w:r>
      <w:r w:rsidRPr="00006E00">
        <w:t xml:space="preserve">, a naročito Opći uvjeti poslovanja </w:t>
      </w:r>
      <w:r w:rsidR="00465D61">
        <w:t>Izvršioca usluge (</w:t>
      </w:r>
      <w:r w:rsidRPr="00006E00">
        <w:t>Banke</w:t>
      </w:r>
      <w:r w:rsidR="00465D61">
        <w:t>)</w:t>
      </w:r>
      <w:r w:rsidRPr="00006E00">
        <w:t xml:space="preserve">, doneseni na zakonom propisani način. </w:t>
      </w:r>
      <w:r w:rsidR="00E83F49">
        <w:t>Naručilac usluge (</w:t>
      </w:r>
      <w:r w:rsidRPr="00006E00">
        <w:t>Korisnik kredita</w:t>
      </w:r>
      <w:r w:rsidR="00E83F49">
        <w:t>)</w:t>
      </w:r>
      <w:r w:rsidRPr="00006E00">
        <w:t xml:space="preserve"> potvrđuje da je upoznat sa sadržajem važećih akata, poglavito Općih uvjeta poslovanja </w:t>
      </w:r>
      <w:r w:rsidR="00B97B6F">
        <w:t>Izvršioca usluge (</w:t>
      </w:r>
      <w:r w:rsidRPr="00006E00">
        <w:t>Banke</w:t>
      </w:r>
      <w:r w:rsidR="00B97B6F">
        <w:t>)</w:t>
      </w:r>
      <w:r w:rsidRPr="00006E00">
        <w:t xml:space="preserve"> i pristaje na njihovu primjenu. </w:t>
      </w:r>
    </w:p>
    <w:p w:rsidR="00853811" w:rsidRDefault="00853811" w:rsidP="004E5530">
      <w:pPr>
        <w:pStyle w:val="Default"/>
        <w:ind w:left="357"/>
        <w:jc w:val="both"/>
      </w:pPr>
    </w:p>
    <w:p w:rsidR="004E5530" w:rsidRPr="00006E00" w:rsidRDefault="004E5530" w:rsidP="004E5530">
      <w:pPr>
        <w:pStyle w:val="Default"/>
        <w:ind w:left="357"/>
        <w:jc w:val="both"/>
      </w:pPr>
      <w:r w:rsidRPr="00006E00">
        <w:t xml:space="preserve">14.2. Za slučaj spora ugovara se mjesna nadležnost stvarno nadležnog suda. </w:t>
      </w:r>
    </w:p>
    <w:p w:rsidR="00853811" w:rsidRDefault="00853811" w:rsidP="004E5530">
      <w:pPr>
        <w:pStyle w:val="Default"/>
        <w:ind w:left="357"/>
        <w:jc w:val="both"/>
      </w:pPr>
    </w:p>
    <w:p w:rsidR="004E5530" w:rsidRDefault="004E5530" w:rsidP="004E5530">
      <w:pPr>
        <w:pStyle w:val="Default"/>
        <w:ind w:left="357"/>
        <w:jc w:val="both"/>
      </w:pPr>
      <w:r w:rsidRPr="00006E00">
        <w:t>14.3. Ovaj Ugovor je sastavljen u 5 (pet) istovjetnih i istovrijednih primjer</w:t>
      </w:r>
      <w:r w:rsidR="00D501F6">
        <w:t>aka, od kojih Izvršilac usluge</w:t>
      </w:r>
      <w:r w:rsidRPr="00006E00">
        <w:t xml:space="preserve"> zadrža</w:t>
      </w:r>
      <w:r w:rsidR="00D501F6">
        <w:t>va 2 (dva) a Naručilac usluge</w:t>
      </w:r>
      <w:r w:rsidRPr="00006E00">
        <w:t xml:space="preserve"> 3 (tri) primjerka. </w:t>
      </w:r>
    </w:p>
    <w:p w:rsidR="004E5530" w:rsidRDefault="004E5530" w:rsidP="006C6E74">
      <w:pPr>
        <w:pStyle w:val="Default"/>
        <w:jc w:val="both"/>
      </w:pPr>
    </w:p>
    <w:p w:rsidR="00725DD1" w:rsidRDefault="00725DD1" w:rsidP="00725DD1">
      <w:pPr>
        <w:pStyle w:val="Standard"/>
        <w:jc w:val="both"/>
        <w:rPr>
          <w:sz w:val="22"/>
          <w:szCs w:val="22"/>
        </w:rPr>
      </w:pPr>
    </w:p>
    <w:p w:rsidR="009D341B" w:rsidRPr="00DB27BE" w:rsidRDefault="009D341B" w:rsidP="009D341B">
      <w:pPr>
        <w:spacing w:after="0" w:line="240" w:lineRule="auto"/>
        <w:rPr>
          <w:rFonts w:ascii="Times New Roman" w:hAnsi="Times New Roman" w:cs="Times New Roman"/>
          <w:sz w:val="24"/>
          <w:szCs w:val="24"/>
        </w:rPr>
      </w:pPr>
      <w:r w:rsidRPr="00DB27BE">
        <w:rPr>
          <w:rFonts w:ascii="Times New Roman" w:hAnsi="Times New Roman" w:cs="Times New Roman"/>
          <w:sz w:val="24"/>
          <w:szCs w:val="24"/>
        </w:rPr>
        <w:t xml:space="preserve">        Naručilac usluge                                                                              </w:t>
      </w:r>
      <w:r>
        <w:rPr>
          <w:rFonts w:ascii="Times New Roman" w:hAnsi="Times New Roman" w:cs="Times New Roman"/>
          <w:sz w:val="24"/>
          <w:szCs w:val="24"/>
        </w:rPr>
        <w:t xml:space="preserve">         </w:t>
      </w:r>
      <w:r w:rsidRPr="00DB27BE">
        <w:rPr>
          <w:rFonts w:ascii="Times New Roman" w:hAnsi="Times New Roman" w:cs="Times New Roman"/>
          <w:sz w:val="24"/>
          <w:szCs w:val="24"/>
        </w:rPr>
        <w:t>Izvršilac usluge</w:t>
      </w:r>
    </w:p>
    <w:p w:rsidR="009D341B" w:rsidRPr="00DB27BE" w:rsidRDefault="009D341B" w:rsidP="009D341B">
      <w:pPr>
        <w:spacing w:after="0" w:line="240" w:lineRule="auto"/>
        <w:rPr>
          <w:rFonts w:ascii="Times New Roman" w:hAnsi="Times New Roman" w:cs="Times New Roman"/>
          <w:sz w:val="24"/>
          <w:szCs w:val="24"/>
        </w:rPr>
      </w:pPr>
      <w:r w:rsidRPr="00DB27BE">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DB27BE">
        <w:rPr>
          <w:rFonts w:ascii="Times New Roman" w:hAnsi="Times New Roman" w:cs="Times New Roman"/>
          <w:sz w:val="24"/>
          <w:szCs w:val="24"/>
        </w:rPr>
        <w:t>_________________</w:t>
      </w:r>
    </w:p>
    <w:p w:rsidR="009D341B" w:rsidRPr="00DB27BE" w:rsidRDefault="009D341B" w:rsidP="009D341B">
      <w:pPr>
        <w:spacing w:after="0" w:line="240" w:lineRule="auto"/>
        <w:rPr>
          <w:rFonts w:ascii="Times New Roman" w:hAnsi="Times New Roman" w:cs="Times New Roman"/>
          <w:sz w:val="24"/>
          <w:szCs w:val="24"/>
        </w:rPr>
      </w:pPr>
      <w:r w:rsidRPr="00DB27BE">
        <w:rPr>
          <w:rFonts w:ascii="Times New Roman" w:hAnsi="Times New Roman" w:cs="Times New Roman"/>
          <w:sz w:val="24"/>
          <w:szCs w:val="24"/>
        </w:rPr>
        <w:t>Gradinčić Merima, direktor</w:t>
      </w:r>
    </w:p>
    <w:p w:rsidR="00725DD1" w:rsidRPr="009D341B" w:rsidRDefault="006C6E74" w:rsidP="00725DD1">
      <w:pPr>
        <w:pStyle w:val="Standard"/>
        <w:tabs>
          <w:tab w:val="left" w:pos="3600"/>
        </w:tabs>
        <w:jc w:val="both"/>
      </w:pPr>
      <w:r>
        <w:rPr>
          <w:sz w:val="22"/>
          <w:szCs w:val="22"/>
        </w:rPr>
        <w:t xml:space="preserve"> </w:t>
      </w:r>
    </w:p>
    <w:p w:rsidR="00725DD1" w:rsidRDefault="00725DD1" w:rsidP="00725DD1">
      <w:pPr>
        <w:pStyle w:val="Standard"/>
        <w:tabs>
          <w:tab w:val="left" w:pos="3600"/>
        </w:tabs>
        <w:jc w:val="both"/>
      </w:pPr>
      <w:r>
        <w:rPr>
          <w:sz w:val="22"/>
          <w:szCs w:val="22"/>
        </w:rPr>
        <w:t>Broj:___________/_____</w:t>
      </w:r>
      <w:r>
        <w:rPr>
          <w:sz w:val="22"/>
          <w:szCs w:val="22"/>
        </w:rPr>
        <w:tab/>
      </w:r>
      <w:r>
        <w:rPr>
          <w:sz w:val="22"/>
          <w:szCs w:val="22"/>
        </w:rPr>
        <w:tab/>
      </w:r>
      <w:r>
        <w:rPr>
          <w:sz w:val="22"/>
          <w:szCs w:val="22"/>
        </w:rPr>
        <w:tab/>
        <w:t xml:space="preserve">              </w:t>
      </w:r>
      <w:r w:rsidR="009C7028">
        <w:rPr>
          <w:sz w:val="22"/>
          <w:szCs w:val="22"/>
        </w:rPr>
        <w:t xml:space="preserve">             </w:t>
      </w:r>
      <w:r>
        <w:rPr>
          <w:sz w:val="22"/>
          <w:szCs w:val="22"/>
        </w:rPr>
        <w:t>Broj:_________/___</w:t>
      </w:r>
    </w:p>
    <w:p w:rsidR="00725DD1" w:rsidRDefault="00725DD1" w:rsidP="00725DD1">
      <w:pPr>
        <w:pStyle w:val="Standard"/>
        <w:jc w:val="both"/>
      </w:pPr>
      <w:r>
        <w:rPr>
          <w:sz w:val="22"/>
          <w:szCs w:val="22"/>
        </w:rPr>
        <w:t>Datum: ________________</w:t>
      </w:r>
      <w:r>
        <w:rPr>
          <w:sz w:val="22"/>
          <w:szCs w:val="22"/>
        </w:rPr>
        <w:tab/>
      </w:r>
      <w:r>
        <w:rPr>
          <w:sz w:val="22"/>
          <w:szCs w:val="22"/>
        </w:rPr>
        <w:tab/>
      </w:r>
      <w:r>
        <w:rPr>
          <w:sz w:val="22"/>
          <w:szCs w:val="22"/>
        </w:rPr>
        <w:tab/>
        <w:t xml:space="preserve">                          </w:t>
      </w:r>
      <w:r w:rsidR="009C7028">
        <w:rPr>
          <w:sz w:val="22"/>
          <w:szCs w:val="22"/>
        </w:rPr>
        <w:t xml:space="preserve">              </w:t>
      </w:r>
      <w:r>
        <w:rPr>
          <w:sz w:val="22"/>
          <w:szCs w:val="22"/>
        </w:rPr>
        <w:t>Datum: _________________</w:t>
      </w:r>
    </w:p>
    <w:p w:rsidR="00725DD1" w:rsidRDefault="00725DD1" w:rsidP="00725DD1">
      <w:pPr>
        <w:pStyle w:val="Standard"/>
        <w:rPr>
          <w:sz w:val="22"/>
          <w:szCs w:val="22"/>
        </w:rPr>
      </w:pPr>
    </w:p>
    <w:p w:rsidR="00725DD1" w:rsidRDefault="00725DD1" w:rsidP="00725DD1">
      <w:pPr>
        <w:spacing w:after="0" w:line="240" w:lineRule="auto"/>
        <w:jc w:val="both"/>
        <w:rPr>
          <w:rFonts w:ascii="Times New Roman" w:hAnsi="Times New Roman"/>
          <w:b/>
        </w:rPr>
      </w:pPr>
    </w:p>
    <w:p w:rsidR="00725DD1" w:rsidRDefault="00725DD1" w:rsidP="00725DD1">
      <w:pPr>
        <w:spacing w:after="0" w:line="240" w:lineRule="auto"/>
        <w:jc w:val="both"/>
      </w:pPr>
      <w:r>
        <w:rPr>
          <w:rFonts w:ascii="Times New Roman" w:hAnsi="Times New Roman"/>
          <w:b/>
        </w:rPr>
        <w:t>Napomena:</w:t>
      </w:r>
      <w:r>
        <w:rPr>
          <w:rFonts w:ascii="Times New Roman" w:hAnsi="Times New Roman"/>
        </w:rPr>
        <w:t xml:space="preserve"> Konačan tekst ugovora ugovorne strane će precizirati nakon odabira najpovoljnijeg ponuđača za </w:t>
      </w:r>
      <w:r w:rsidR="00F63037">
        <w:rPr>
          <w:rFonts w:ascii="Times New Roman" w:hAnsi="Times New Roman"/>
        </w:rPr>
        <w:t xml:space="preserve">predmetnu </w:t>
      </w:r>
      <w:r>
        <w:rPr>
          <w:rFonts w:ascii="Times New Roman" w:hAnsi="Times New Roman"/>
        </w:rPr>
        <w:t>nabavku</w:t>
      </w:r>
      <w:r w:rsidR="00F63037">
        <w:rPr>
          <w:rFonts w:ascii="Times New Roman" w:hAnsi="Times New Roman"/>
        </w:rPr>
        <w:t>.</w:t>
      </w:r>
    </w:p>
    <w:p w:rsidR="00314FB1" w:rsidRPr="00725DD1" w:rsidRDefault="00725DD1" w:rsidP="00725DD1">
      <w:pPr>
        <w:pStyle w:val="Standard"/>
        <w:rPr>
          <w:rFonts w:cs="Calibri"/>
          <w:lang w:val="hr-BA" w:eastAsia="en-US"/>
        </w:rPr>
      </w:pPr>
      <w:r>
        <w:rPr>
          <w:rFonts w:cs="Calibri"/>
          <w:lang w:val="hr-BA" w:eastAsia="en-US"/>
        </w:rPr>
        <w:t xml:space="preserve">                                                        </w:t>
      </w:r>
    </w:p>
    <w:sectPr w:rsidR="00314FB1" w:rsidRPr="00725DD1" w:rsidSect="00314FB1">
      <w:footerReference w:type="default" r:id="rId8"/>
      <w:pgSz w:w="11906" w:h="16838"/>
      <w:pgMar w:top="1417" w:right="1417" w:bottom="1417"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6D" w:rsidRDefault="00D4796D" w:rsidP="002B2F24">
      <w:pPr>
        <w:spacing w:after="0" w:line="240" w:lineRule="auto"/>
      </w:pPr>
      <w:r>
        <w:separator/>
      </w:r>
    </w:p>
  </w:endnote>
  <w:endnote w:type="continuationSeparator" w:id="1">
    <w:p w:rsidR="00D4796D" w:rsidRDefault="00D4796D" w:rsidP="002B2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serif">
    <w:altName w:val="Times New Roman"/>
    <w:charset w:val="00"/>
    <w:family w:val="auto"/>
    <w:pitch w:val="default"/>
    <w:sig w:usb0="00000000" w:usb1="00000000" w:usb2="00000000" w:usb3="00000000" w:csb0="00000000" w:csb1="00000000"/>
  </w:font>
  <w:font w:name="serif">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9F" w:rsidRDefault="00501C79">
    <w:pPr>
      <w:pStyle w:val="Footer"/>
    </w:pPr>
    <w:fldSimple w:instr=" PAGE ">
      <w:r w:rsidR="00211DE0">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6D" w:rsidRDefault="00D4796D" w:rsidP="002B2F24">
      <w:pPr>
        <w:spacing w:after="0" w:line="240" w:lineRule="auto"/>
      </w:pPr>
      <w:r>
        <w:separator/>
      </w:r>
    </w:p>
  </w:footnote>
  <w:footnote w:type="continuationSeparator" w:id="1">
    <w:p w:rsidR="00D4796D" w:rsidRDefault="00D4796D" w:rsidP="002B2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B49"/>
    <w:multiLevelType w:val="multilevel"/>
    <w:tmpl w:val="25D0F21A"/>
    <w:styleLink w:val="WWNum12"/>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7717D6"/>
    <w:multiLevelType w:val="hybridMultilevel"/>
    <w:tmpl w:val="D10C6A76"/>
    <w:lvl w:ilvl="0" w:tplc="A2783EAC">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0D39039D"/>
    <w:multiLevelType w:val="multilevel"/>
    <w:tmpl w:val="A348B352"/>
    <w:styleLink w:val="WWOutlineListStyle"/>
    <w:lvl w:ilvl="0">
      <w:start w:val="1"/>
      <w:numFmt w:val="none"/>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8716128"/>
    <w:multiLevelType w:val="multilevel"/>
    <w:tmpl w:val="0A9A1058"/>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C5055B0"/>
    <w:multiLevelType w:val="multilevel"/>
    <w:tmpl w:val="28E0A19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65646"/>
    <w:multiLevelType w:val="hybridMultilevel"/>
    <w:tmpl w:val="54804BA4"/>
    <w:lvl w:ilvl="0" w:tplc="141A0001">
      <w:start w:val="1"/>
      <w:numFmt w:val="bullet"/>
      <w:lvlText w:val=""/>
      <w:lvlJc w:val="left"/>
      <w:pPr>
        <w:ind w:left="450" w:hanging="360"/>
      </w:pPr>
      <w:rPr>
        <w:rFonts w:ascii="Symbol" w:hAnsi="Symbol" w:hint="default"/>
        <w:sz w:val="20"/>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6">
    <w:nsid w:val="27662BA3"/>
    <w:multiLevelType w:val="multilevel"/>
    <w:tmpl w:val="7628468A"/>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C3C4262"/>
    <w:multiLevelType w:val="multilevel"/>
    <w:tmpl w:val="BC083510"/>
    <w:styleLink w:val="WWNum9"/>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D334333"/>
    <w:multiLevelType w:val="hybridMultilevel"/>
    <w:tmpl w:val="49EAFFA6"/>
    <w:lvl w:ilvl="0" w:tplc="101A000F">
      <w:start w:val="3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2F551C3D"/>
    <w:multiLevelType w:val="multilevel"/>
    <w:tmpl w:val="F028D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AC0B41"/>
    <w:multiLevelType w:val="multilevel"/>
    <w:tmpl w:val="E4E4C5A6"/>
    <w:styleLink w:val="WWNum1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456743E"/>
    <w:multiLevelType w:val="multilevel"/>
    <w:tmpl w:val="928A4844"/>
    <w:styleLink w:val="WWNum1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7353B8C"/>
    <w:multiLevelType w:val="multilevel"/>
    <w:tmpl w:val="5C78E40E"/>
    <w:lvl w:ilvl="0">
      <w:start w:val="3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BE38C4"/>
    <w:multiLevelType w:val="multilevel"/>
    <w:tmpl w:val="D75A292E"/>
    <w:styleLink w:val="WWNum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45B62BEA"/>
    <w:multiLevelType w:val="hybridMultilevel"/>
    <w:tmpl w:val="9C8E78D4"/>
    <w:lvl w:ilvl="0" w:tplc="1FA8EDFC">
      <w:start w:val="6"/>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nsid w:val="45E11AF7"/>
    <w:multiLevelType w:val="multilevel"/>
    <w:tmpl w:val="78641548"/>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77E6106"/>
    <w:multiLevelType w:val="multilevel"/>
    <w:tmpl w:val="C9DC744C"/>
    <w:styleLink w:val="WWOutlineListStyle1"/>
    <w:lvl w:ilvl="0">
      <w:start w:val="1"/>
      <w:numFmt w:val="none"/>
      <w:lvlText w:val=""/>
      <w:lvlJc w:val="left"/>
    </w:lvl>
    <w:lvl w:ilvl="1">
      <w:start w:val="1"/>
      <w:numFmt w:val="decimal"/>
      <w:pStyle w:val="Naslov2"/>
      <w:lvlText w:val="%1.%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4D707CFD"/>
    <w:multiLevelType w:val="multilevel"/>
    <w:tmpl w:val="8A0E9D86"/>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3176D65"/>
    <w:multiLevelType w:val="multilevel"/>
    <w:tmpl w:val="15269AF2"/>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8417EBE"/>
    <w:multiLevelType w:val="hybridMultilevel"/>
    <w:tmpl w:val="BD748E58"/>
    <w:lvl w:ilvl="0" w:tplc="8E5E40EA">
      <w:start w:val="9"/>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59B07F81"/>
    <w:multiLevelType w:val="multilevel"/>
    <w:tmpl w:val="9B00E2B0"/>
    <w:styleLink w:val="WWNum15"/>
    <w:lvl w:ilvl="0">
      <w:numFmt w:val="bullet"/>
      <w:lvlText w:val="-"/>
      <w:lvlJc w:val="left"/>
      <w:rPr>
        <w:rFonts w:ascii="Calibri" w:hAnsi="Calibri" w:cs="F"/>
        <w:sz w:val="23"/>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AC44A98"/>
    <w:multiLevelType w:val="hybridMultilevel"/>
    <w:tmpl w:val="F5963A5A"/>
    <w:lvl w:ilvl="0" w:tplc="101A000F">
      <w:start w:val="32"/>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nsid w:val="603A6171"/>
    <w:multiLevelType w:val="multilevel"/>
    <w:tmpl w:val="F082463C"/>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4D9244D"/>
    <w:multiLevelType w:val="multilevel"/>
    <w:tmpl w:val="CF32550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60A52D3"/>
    <w:multiLevelType w:val="multilevel"/>
    <w:tmpl w:val="435460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D113B4"/>
    <w:multiLevelType w:val="multilevel"/>
    <w:tmpl w:val="7F684674"/>
    <w:lvl w:ilvl="0">
      <w:start w:val="3"/>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i/>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26">
    <w:nsid w:val="6E127D3E"/>
    <w:multiLevelType w:val="multilevel"/>
    <w:tmpl w:val="EB1C456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0ED7B34"/>
    <w:multiLevelType w:val="multilevel"/>
    <w:tmpl w:val="9B267382"/>
    <w:styleLink w:val="WWNum14"/>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1A048C2"/>
    <w:multiLevelType w:val="multilevel"/>
    <w:tmpl w:val="1E1EE746"/>
    <w:lvl w:ilvl="0">
      <w:start w:val="9"/>
      <w:numFmt w:val="decimal"/>
      <w:lvlText w:val="%1."/>
      <w:lvlJc w:val="left"/>
      <w:pPr>
        <w:ind w:left="1211" w:hanging="360"/>
      </w:pPr>
      <w:rPr>
        <w:b/>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2101E10"/>
    <w:multiLevelType w:val="multilevel"/>
    <w:tmpl w:val="1CD6A0EC"/>
    <w:styleLink w:val="WWNum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33E5BA2"/>
    <w:multiLevelType w:val="multilevel"/>
    <w:tmpl w:val="47C260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39F72BD"/>
    <w:multiLevelType w:val="multilevel"/>
    <w:tmpl w:val="01B4A29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AB95A2D"/>
    <w:multiLevelType w:val="multilevel"/>
    <w:tmpl w:val="6FCC60D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2"/>
  </w:num>
  <w:num w:numId="3">
    <w:abstractNumId w:val="29"/>
  </w:num>
  <w:num w:numId="4">
    <w:abstractNumId w:val="31"/>
  </w:num>
  <w:num w:numId="5">
    <w:abstractNumId w:val="13"/>
  </w:num>
  <w:num w:numId="6">
    <w:abstractNumId w:val="6"/>
  </w:num>
  <w:num w:numId="7">
    <w:abstractNumId w:val="17"/>
  </w:num>
  <w:num w:numId="8">
    <w:abstractNumId w:val="18"/>
  </w:num>
  <w:num w:numId="9">
    <w:abstractNumId w:val="22"/>
  </w:num>
  <w:num w:numId="10">
    <w:abstractNumId w:val="23"/>
  </w:num>
  <w:num w:numId="11">
    <w:abstractNumId w:val="7"/>
  </w:num>
  <w:num w:numId="12">
    <w:abstractNumId w:val="3"/>
  </w:num>
  <w:num w:numId="13">
    <w:abstractNumId w:val="10"/>
  </w:num>
  <w:num w:numId="14">
    <w:abstractNumId w:val="0"/>
  </w:num>
  <w:num w:numId="15">
    <w:abstractNumId w:val="15"/>
  </w:num>
  <w:num w:numId="16">
    <w:abstractNumId w:val="27"/>
  </w:num>
  <w:num w:numId="17">
    <w:abstractNumId w:val="20"/>
  </w:num>
  <w:num w:numId="18">
    <w:abstractNumId w:val="32"/>
  </w:num>
  <w:num w:numId="19">
    <w:abstractNumId w:val="11"/>
  </w:num>
  <w:num w:numId="20">
    <w:abstractNumId w:val="26"/>
  </w:num>
  <w:num w:numId="21">
    <w:abstractNumId w:val="22"/>
    <w:lvlOverride w:ilvl="0">
      <w:startOverride w:val="1"/>
    </w:lvlOverride>
  </w:num>
  <w:num w:numId="22">
    <w:abstractNumId w:val="23"/>
    <w:lvlOverride w:ilvl="0">
      <w:startOverride w:val="1"/>
    </w:lvlOverride>
  </w:num>
  <w:num w:numId="23">
    <w:abstractNumId w:val="28"/>
  </w:num>
  <w:num w:numId="24">
    <w:abstractNumId w:val="7"/>
    <w:lvlOverride w:ilvl="0">
      <w:startOverride w:val="1"/>
    </w:lvlOverride>
  </w:num>
  <w:num w:numId="25">
    <w:abstractNumId w:val="15"/>
    <w:lvlOverride w:ilvl="0">
      <w:startOverride w:val="1"/>
    </w:lvlOverride>
  </w:num>
  <w:num w:numId="26">
    <w:abstractNumId w:val="30"/>
  </w:num>
  <w:num w:numId="27">
    <w:abstractNumId w:val="27"/>
    <w:lvlOverride w:ilvl="0">
      <w:startOverride w:val="1"/>
    </w:lvlOverride>
  </w:num>
  <w:num w:numId="28">
    <w:abstractNumId w:val="12"/>
  </w:num>
  <w:num w:numId="29">
    <w:abstractNumId w:val="9"/>
  </w:num>
  <w:num w:numId="30">
    <w:abstractNumId w:val="19"/>
  </w:num>
  <w:num w:numId="31">
    <w:abstractNumId w:val="4"/>
  </w:num>
  <w:num w:numId="32">
    <w:abstractNumId w:val="8"/>
  </w:num>
  <w:num w:numId="33">
    <w:abstractNumId w:val="5"/>
  </w:num>
  <w:num w:numId="34">
    <w:abstractNumId w:val="24"/>
  </w:num>
  <w:num w:numId="35">
    <w:abstractNumId w:val="1"/>
  </w:num>
  <w:num w:numId="36">
    <w:abstractNumId w:val="14"/>
  </w:num>
  <w:num w:numId="37">
    <w:abstractNumId w:val="25"/>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725DD1"/>
    <w:rsid w:val="00002A66"/>
    <w:rsid w:val="000337C6"/>
    <w:rsid w:val="00033870"/>
    <w:rsid w:val="0004178B"/>
    <w:rsid w:val="0004656B"/>
    <w:rsid w:val="00050264"/>
    <w:rsid w:val="0006465C"/>
    <w:rsid w:val="00083F2C"/>
    <w:rsid w:val="000857FE"/>
    <w:rsid w:val="00096C53"/>
    <w:rsid w:val="000A18D9"/>
    <w:rsid w:val="000A6EEE"/>
    <w:rsid w:val="000B1C38"/>
    <w:rsid w:val="000C1D36"/>
    <w:rsid w:val="000D4FA5"/>
    <w:rsid w:val="000E2885"/>
    <w:rsid w:val="000F31F5"/>
    <w:rsid w:val="001047A1"/>
    <w:rsid w:val="00112CD3"/>
    <w:rsid w:val="0012016F"/>
    <w:rsid w:val="00123A1C"/>
    <w:rsid w:val="0013154C"/>
    <w:rsid w:val="00152EBA"/>
    <w:rsid w:val="001578EE"/>
    <w:rsid w:val="001679E0"/>
    <w:rsid w:val="00172763"/>
    <w:rsid w:val="00180553"/>
    <w:rsid w:val="00184A65"/>
    <w:rsid w:val="00186AE6"/>
    <w:rsid w:val="001C2DD1"/>
    <w:rsid w:val="001C6027"/>
    <w:rsid w:val="001D45EC"/>
    <w:rsid w:val="001F7E68"/>
    <w:rsid w:val="0021029F"/>
    <w:rsid w:val="00211DE0"/>
    <w:rsid w:val="00213B78"/>
    <w:rsid w:val="00220ADD"/>
    <w:rsid w:val="00220BE1"/>
    <w:rsid w:val="00221299"/>
    <w:rsid w:val="002236A4"/>
    <w:rsid w:val="00236EE0"/>
    <w:rsid w:val="00250674"/>
    <w:rsid w:val="002624EA"/>
    <w:rsid w:val="002756DA"/>
    <w:rsid w:val="0027760C"/>
    <w:rsid w:val="00290108"/>
    <w:rsid w:val="002963CF"/>
    <w:rsid w:val="002A6899"/>
    <w:rsid w:val="002B2F24"/>
    <w:rsid w:val="002C120E"/>
    <w:rsid w:val="002C668B"/>
    <w:rsid w:val="002D1980"/>
    <w:rsid w:val="00314FB1"/>
    <w:rsid w:val="003150D9"/>
    <w:rsid w:val="00325C8E"/>
    <w:rsid w:val="00333854"/>
    <w:rsid w:val="00336F1A"/>
    <w:rsid w:val="00343C6B"/>
    <w:rsid w:val="00352E2F"/>
    <w:rsid w:val="0035469B"/>
    <w:rsid w:val="0037269A"/>
    <w:rsid w:val="00375717"/>
    <w:rsid w:val="0038306C"/>
    <w:rsid w:val="00383411"/>
    <w:rsid w:val="003B0176"/>
    <w:rsid w:val="003B52CC"/>
    <w:rsid w:val="003C3B5E"/>
    <w:rsid w:val="003C658D"/>
    <w:rsid w:val="003E433B"/>
    <w:rsid w:val="003E4768"/>
    <w:rsid w:val="003F30E2"/>
    <w:rsid w:val="004047ED"/>
    <w:rsid w:val="004060F7"/>
    <w:rsid w:val="00410232"/>
    <w:rsid w:val="00431363"/>
    <w:rsid w:val="004409D2"/>
    <w:rsid w:val="00440E61"/>
    <w:rsid w:val="00445ACD"/>
    <w:rsid w:val="00465D61"/>
    <w:rsid w:val="004676CB"/>
    <w:rsid w:val="00475062"/>
    <w:rsid w:val="00486834"/>
    <w:rsid w:val="004A0B1E"/>
    <w:rsid w:val="004A63C7"/>
    <w:rsid w:val="004C4156"/>
    <w:rsid w:val="004D08A8"/>
    <w:rsid w:val="004E1548"/>
    <w:rsid w:val="004E5530"/>
    <w:rsid w:val="00501C79"/>
    <w:rsid w:val="00501ED2"/>
    <w:rsid w:val="005077F6"/>
    <w:rsid w:val="00517BDB"/>
    <w:rsid w:val="0053794D"/>
    <w:rsid w:val="005511AF"/>
    <w:rsid w:val="0055199C"/>
    <w:rsid w:val="005525C2"/>
    <w:rsid w:val="00556782"/>
    <w:rsid w:val="00562077"/>
    <w:rsid w:val="00563778"/>
    <w:rsid w:val="00564E01"/>
    <w:rsid w:val="00580CF3"/>
    <w:rsid w:val="00597D08"/>
    <w:rsid w:val="005A50B7"/>
    <w:rsid w:val="005A753B"/>
    <w:rsid w:val="005B33E6"/>
    <w:rsid w:val="005B3801"/>
    <w:rsid w:val="005C5AE1"/>
    <w:rsid w:val="005D16A5"/>
    <w:rsid w:val="005D7867"/>
    <w:rsid w:val="005E0CD5"/>
    <w:rsid w:val="005E3C3C"/>
    <w:rsid w:val="005E4BC6"/>
    <w:rsid w:val="00611E51"/>
    <w:rsid w:val="00614487"/>
    <w:rsid w:val="00640BCF"/>
    <w:rsid w:val="00651898"/>
    <w:rsid w:val="00652568"/>
    <w:rsid w:val="00656E47"/>
    <w:rsid w:val="00663E70"/>
    <w:rsid w:val="0066525D"/>
    <w:rsid w:val="00691614"/>
    <w:rsid w:val="006A16E6"/>
    <w:rsid w:val="006B1512"/>
    <w:rsid w:val="006B315C"/>
    <w:rsid w:val="006B4D37"/>
    <w:rsid w:val="006C6E74"/>
    <w:rsid w:val="006D477F"/>
    <w:rsid w:val="006D6D2E"/>
    <w:rsid w:val="006E3265"/>
    <w:rsid w:val="006E3806"/>
    <w:rsid w:val="006F457C"/>
    <w:rsid w:val="006F4F16"/>
    <w:rsid w:val="006F61A6"/>
    <w:rsid w:val="00703413"/>
    <w:rsid w:val="00725DD1"/>
    <w:rsid w:val="007348F4"/>
    <w:rsid w:val="007575F6"/>
    <w:rsid w:val="00765DB6"/>
    <w:rsid w:val="00780C1C"/>
    <w:rsid w:val="007857C1"/>
    <w:rsid w:val="007A4E15"/>
    <w:rsid w:val="007E7D65"/>
    <w:rsid w:val="007E7E26"/>
    <w:rsid w:val="007F45C8"/>
    <w:rsid w:val="007F666E"/>
    <w:rsid w:val="007F7655"/>
    <w:rsid w:val="007F7FE4"/>
    <w:rsid w:val="008127BF"/>
    <w:rsid w:val="008157F0"/>
    <w:rsid w:val="0082748C"/>
    <w:rsid w:val="008319E8"/>
    <w:rsid w:val="00840BAA"/>
    <w:rsid w:val="00844AF6"/>
    <w:rsid w:val="00853811"/>
    <w:rsid w:val="008637CB"/>
    <w:rsid w:val="0086540B"/>
    <w:rsid w:val="00876E74"/>
    <w:rsid w:val="00880EFD"/>
    <w:rsid w:val="0089086D"/>
    <w:rsid w:val="00892244"/>
    <w:rsid w:val="008A4D54"/>
    <w:rsid w:val="008C5AE5"/>
    <w:rsid w:val="008E27E2"/>
    <w:rsid w:val="00903F53"/>
    <w:rsid w:val="00936F70"/>
    <w:rsid w:val="0095268D"/>
    <w:rsid w:val="00955F25"/>
    <w:rsid w:val="00956E65"/>
    <w:rsid w:val="00967A47"/>
    <w:rsid w:val="009704D5"/>
    <w:rsid w:val="00971FFD"/>
    <w:rsid w:val="0097289B"/>
    <w:rsid w:val="00980E58"/>
    <w:rsid w:val="00987146"/>
    <w:rsid w:val="009A2A1F"/>
    <w:rsid w:val="009A4DE6"/>
    <w:rsid w:val="009B0ACE"/>
    <w:rsid w:val="009B28AB"/>
    <w:rsid w:val="009C1117"/>
    <w:rsid w:val="009C7028"/>
    <w:rsid w:val="009D302D"/>
    <w:rsid w:val="009D341B"/>
    <w:rsid w:val="009E02B9"/>
    <w:rsid w:val="009F02FA"/>
    <w:rsid w:val="009F0B4F"/>
    <w:rsid w:val="009F10B4"/>
    <w:rsid w:val="009F5124"/>
    <w:rsid w:val="009F603D"/>
    <w:rsid w:val="00A05898"/>
    <w:rsid w:val="00A232F8"/>
    <w:rsid w:val="00A444C0"/>
    <w:rsid w:val="00A50100"/>
    <w:rsid w:val="00A600A7"/>
    <w:rsid w:val="00A71AC7"/>
    <w:rsid w:val="00A9445C"/>
    <w:rsid w:val="00A97314"/>
    <w:rsid w:val="00AA556B"/>
    <w:rsid w:val="00AB48C2"/>
    <w:rsid w:val="00AB79C2"/>
    <w:rsid w:val="00AE5824"/>
    <w:rsid w:val="00AF16C6"/>
    <w:rsid w:val="00B47C02"/>
    <w:rsid w:val="00B51292"/>
    <w:rsid w:val="00B567C4"/>
    <w:rsid w:val="00B61407"/>
    <w:rsid w:val="00B729BA"/>
    <w:rsid w:val="00B73426"/>
    <w:rsid w:val="00B8113B"/>
    <w:rsid w:val="00B95CEE"/>
    <w:rsid w:val="00B97B6F"/>
    <w:rsid w:val="00BA45CA"/>
    <w:rsid w:val="00BB4670"/>
    <w:rsid w:val="00BB52AE"/>
    <w:rsid w:val="00BF4052"/>
    <w:rsid w:val="00C156AC"/>
    <w:rsid w:val="00C325AA"/>
    <w:rsid w:val="00C471BF"/>
    <w:rsid w:val="00C71E88"/>
    <w:rsid w:val="00C726EC"/>
    <w:rsid w:val="00C83000"/>
    <w:rsid w:val="00C8584C"/>
    <w:rsid w:val="00C862B9"/>
    <w:rsid w:val="00CA7EDE"/>
    <w:rsid w:val="00CB4D52"/>
    <w:rsid w:val="00CC4D40"/>
    <w:rsid w:val="00CE25D2"/>
    <w:rsid w:val="00CF14BE"/>
    <w:rsid w:val="00D0720E"/>
    <w:rsid w:val="00D15C3C"/>
    <w:rsid w:val="00D25B60"/>
    <w:rsid w:val="00D26B9C"/>
    <w:rsid w:val="00D4796D"/>
    <w:rsid w:val="00D501F6"/>
    <w:rsid w:val="00D51D9C"/>
    <w:rsid w:val="00D53150"/>
    <w:rsid w:val="00D66115"/>
    <w:rsid w:val="00D717D8"/>
    <w:rsid w:val="00D73069"/>
    <w:rsid w:val="00D7514E"/>
    <w:rsid w:val="00D93434"/>
    <w:rsid w:val="00D95882"/>
    <w:rsid w:val="00DA0C6D"/>
    <w:rsid w:val="00DB1172"/>
    <w:rsid w:val="00DC7AAD"/>
    <w:rsid w:val="00DF4F21"/>
    <w:rsid w:val="00E14B68"/>
    <w:rsid w:val="00E20CF0"/>
    <w:rsid w:val="00E246A9"/>
    <w:rsid w:val="00E30CAF"/>
    <w:rsid w:val="00E32078"/>
    <w:rsid w:val="00E543F6"/>
    <w:rsid w:val="00E60F5D"/>
    <w:rsid w:val="00E65027"/>
    <w:rsid w:val="00E654E8"/>
    <w:rsid w:val="00E76910"/>
    <w:rsid w:val="00E83F49"/>
    <w:rsid w:val="00E95725"/>
    <w:rsid w:val="00EA485E"/>
    <w:rsid w:val="00EB5D97"/>
    <w:rsid w:val="00EC6E98"/>
    <w:rsid w:val="00ED074B"/>
    <w:rsid w:val="00EE5C87"/>
    <w:rsid w:val="00EF13D3"/>
    <w:rsid w:val="00EF409A"/>
    <w:rsid w:val="00EF61C2"/>
    <w:rsid w:val="00F1012E"/>
    <w:rsid w:val="00F33C6E"/>
    <w:rsid w:val="00F35C03"/>
    <w:rsid w:val="00F60C4B"/>
    <w:rsid w:val="00F63037"/>
    <w:rsid w:val="00F91073"/>
    <w:rsid w:val="00FD2D16"/>
    <w:rsid w:val="00FD5E11"/>
    <w:rsid w:val="00FE0641"/>
    <w:rsid w:val="00FF199A"/>
    <w:rsid w:val="00FF773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rsid w:val="00725DD1"/>
    <w:pPr>
      <w:widowControl w:val="0"/>
      <w:suppressAutoHyphens/>
      <w:autoSpaceDN w:val="0"/>
      <w:textAlignment w:val="baseline"/>
    </w:pPr>
    <w:rPr>
      <w:rFonts w:ascii="Calibri" w:eastAsia="SimSun" w:hAnsi="Calibri" w:cs="F"/>
      <w:kern w:val="3"/>
    </w:rPr>
  </w:style>
  <w:style w:type="paragraph" w:styleId="Naslov1">
    <w:name w:val="heading 1"/>
    <w:basedOn w:val="Normalno"/>
    <w:next w:val="Normalno"/>
    <w:link w:val="Naslov1Znak"/>
    <w:uiPriority w:val="9"/>
    <w:qFormat/>
    <w:rsid w:val="00033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no"/>
    <w:next w:val="Normalno"/>
    <w:link w:val="Naslov2Znak"/>
    <w:rsid w:val="00725DD1"/>
    <w:pPr>
      <w:keepNext/>
      <w:widowControl/>
      <w:numPr>
        <w:ilvl w:val="1"/>
        <w:numId w:val="1"/>
      </w:numPr>
      <w:tabs>
        <w:tab w:val="left" w:pos="709"/>
      </w:tabs>
      <w:suppressAutoHyphens w:val="0"/>
      <w:spacing w:before="120" w:after="240" w:line="240" w:lineRule="auto"/>
      <w:textAlignment w:val="auto"/>
      <w:outlineLvl w:val="1"/>
    </w:pPr>
    <w:rPr>
      <w:rFonts w:ascii="Times New Roman" w:eastAsia="Times New Roman" w:hAnsi="Times New Roman" w:cs="Times New Roman"/>
      <w:b/>
      <w:bCs/>
      <w:kern w:val="0"/>
      <w:sz w:val="24"/>
      <w:szCs w:val="24"/>
      <w:lang w:val="pl-PL"/>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2Znak">
    <w:name w:val="Naslov 2 Znak"/>
    <w:basedOn w:val="Zadanifontparagrafa"/>
    <w:link w:val="Naslov2"/>
    <w:rsid w:val="00725DD1"/>
    <w:rPr>
      <w:rFonts w:ascii="Times New Roman" w:eastAsia="Times New Roman" w:hAnsi="Times New Roman" w:cs="Times New Roman"/>
      <w:b/>
      <w:bCs/>
      <w:sz w:val="24"/>
      <w:szCs w:val="24"/>
      <w:lang w:val="pl-PL"/>
    </w:rPr>
  </w:style>
  <w:style w:type="numbering" w:customStyle="1" w:styleId="WWOutlineListStyle1">
    <w:name w:val="WW_OutlineListStyle_1"/>
    <w:basedOn w:val="Bezspiska"/>
    <w:rsid w:val="00725DD1"/>
    <w:pPr>
      <w:numPr>
        <w:numId w:val="1"/>
      </w:numPr>
    </w:pPr>
  </w:style>
  <w:style w:type="paragraph" w:customStyle="1" w:styleId="Standard">
    <w:name w:val="Standard"/>
    <w:rsid w:val="00725D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hr-HR" w:eastAsia="hr-HR"/>
    </w:rPr>
  </w:style>
  <w:style w:type="paragraph" w:customStyle="1" w:styleId="Heading">
    <w:name w:val="Heading"/>
    <w:basedOn w:val="Standard"/>
    <w:next w:val="Textbody"/>
    <w:rsid w:val="00725DD1"/>
    <w:pPr>
      <w:keepNext/>
      <w:spacing w:before="240" w:after="120"/>
    </w:pPr>
    <w:rPr>
      <w:rFonts w:ascii="Arial" w:eastAsia="Microsoft YaHei" w:hAnsi="Arial" w:cs="Mangal"/>
      <w:sz w:val="28"/>
      <w:szCs w:val="28"/>
    </w:rPr>
  </w:style>
  <w:style w:type="paragraph" w:customStyle="1" w:styleId="Textbody">
    <w:name w:val="Text body"/>
    <w:basedOn w:val="Standard"/>
    <w:rsid w:val="00725DD1"/>
    <w:rPr>
      <w:b/>
      <w:bCs/>
    </w:rPr>
  </w:style>
  <w:style w:type="paragraph" w:styleId="Spisak">
    <w:name w:val="List"/>
    <w:basedOn w:val="Textbody"/>
    <w:rsid w:val="00725DD1"/>
    <w:rPr>
      <w:rFonts w:cs="Mangal"/>
    </w:rPr>
  </w:style>
  <w:style w:type="paragraph" w:customStyle="1" w:styleId="Caption">
    <w:name w:val="Caption"/>
    <w:basedOn w:val="Standard"/>
    <w:rsid w:val="00725DD1"/>
    <w:pPr>
      <w:suppressLineNumbers/>
      <w:spacing w:before="120" w:after="120"/>
    </w:pPr>
    <w:rPr>
      <w:rFonts w:cs="Mangal"/>
      <w:i/>
      <w:iCs/>
    </w:rPr>
  </w:style>
  <w:style w:type="paragraph" w:customStyle="1" w:styleId="Index">
    <w:name w:val="Index"/>
    <w:basedOn w:val="Standard"/>
    <w:rsid w:val="00725DD1"/>
    <w:pPr>
      <w:suppressLineNumbers/>
    </w:pPr>
    <w:rPr>
      <w:rFonts w:cs="Mangal"/>
    </w:rPr>
  </w:style>
  <w:style w:type="paragraph" w:customStyle="1" w:styleId="Header">
    <w:name w:val="Header"/>
    <w:basedOn w:val="Standard"/>
    <w:rsid w:val="00725DD1"/>
    <w:pPr>
      <w:suppressLineNumbers/>
      <w:tabs>
        <w:tab w:val="center" w:pos="4536"/>
        <w:tab w:val="right" w:pos="9072"/>
      </w:tabs>
    </w:pPr>
  </w:style>
  <w:style w:type="paragraph" w:styleId="Naslov">
    <w:name w:val="Title"/>
    <w:basedOn w:val="Standard"/>
    <w:next w:val="Podnaslov"/>
    <w:link w:val="NaslovZnak"/>
    <w:rsid w:val="00725DD1"/>
    <w:pPr>
      <w:jc w:val="center"/>
    </w:pPr>
    <w:rPr>
      <w:b/>
      <w:bCs/>
      <w:sz w:val="28"/>
      <w:szCs w:val="36"/>
    </w:rPr>
  </w:style>
  <w:style w:type="character" w:customStyle="1" w:styleId="NaslovZnak">
    <w:name w:val="Naslov Znak"/>
    <w:basedOn w:val="Zadanifontparagrafa"/>
    <w:link w:val="Naslov"/>
    <w:rsid w:val="00725DD1"/>
    <w:rPr>
      <w:rFonts w:ascii="Times New Roman" w:eastAsia="Times New Roman" w:hAnsi="Times New Roman" w:cs="Times New Roman"/>
      <w:b/>
      <w:bCs/>
      <w:color w:val="000000"/>
      <w:kern w:val="3"/>
      <w:sz w:val="28"/>
      <w:szCs w:val="36"/>
      <w:lang w:val="hr-HR" w:eastAsia="hr-HR"/>
    </w:rPr>
  </w:style>
  <w:style w:type="paragraph" w:styleId="Podnaslov">
    <w:name w:val="Subtitle"/>
    <w:basedOn w:val="Heading"/>
    <w:next w:val="Textbody"/>
    <w:link w:val="PodnaslovZnak"/>
    <w:rsid w:val="00725DD1"/>
    <w:pPr>
      <w:jc w:val="center"/>
    </w:pPr>
    <w:rPr>
      <w:i/>
      <w:iCs/>
    </w:rPr>
  </w:style>
  <w:style w:type="character" w:customStyle="1" w:styleId="PodnaslovZnak">
    <w:name w:val="Podnaslov Znak"/>
    <w:basedOn w:val="Zadanifontparagrafa"/>
    <w:link w:val="Podnaslov"/>
    <w:rsid w:val="00725DD1"/>
    <w:rPr>
      <w:rFonts w:ascii="Arial" w:eastAsia="Microsoft YaHei" w:hAnsi="Arial" w:cs="Mangal"/>
      <w:i/>
      <w:iCs/>
      <w:color w:val="000000"/>
      <w:kern w:val="3"/>
      <w:sz w:val="28"/>
      <w:szCs w:val="28"/>
      <w:lang w:val="hr-HR" w:eastAsia="hr-HR"/>
    </w:rPr>
  </w:style>
  <w:style w:type="paragraph" w:customStyle="1" w:styleId="Textbodyindent">
    <w:name w:val="Text body indent"/>
    <w:basedOn w:val="Standard"/>
    <w:rsid w:val="00725DD1"/>
    <w:pPr>
      <w:tabs>
        <w:tab w:val="left" w:pos="6960"/>
      </w:tabs>
      <w:ind w:left="720"/>
    </w:pPr>
  </w:style>
  <w:style w:type="paragraph" w:styleId="Paragrafspiska">
    <w:name w:val="List Paragraph"/>
    <w:basedOn w:val="Standard"/>
    <w:uiPriority w:val="34"/>
    <w:qFormat/>
    <w:rsid w:val="00725DD1"/>
    <w:pPr>
      <w:ind w:left="720"/>
    </w:pPr>
  </w:style>
  <w:style w:type="paragraph" w:styleId="Tekstfusnote">
    <w:name w:val="footnote text"/>
    <w:basedOn w:val="Standard"/>
    <w:link w:val="TekstfusnoteZnak"/>
    <w:rsid w:val="00725DD1"/>
    <w:rPr>
      <w:rFonts w:ascii="Calibri" w:hAnsi="Calibri" w:cs="F"/>
      <w:sz w:val="20"/>
      <w:szCs w:val="20"/>
      <w:lang w:eastAsia="en-US"/>
    </w:rPr>
  </w:style>
  <w:style w:type="character" w:customStyle="1" w:styleId="TekstfusnoteZnak">
    <w:name w:val="Tekst fusnote Znak"/>
    <w:basedOn w:val="Zadanifontparagrafa"/>
    <w:link w:val="Tekstfusnote"/>
    <w:rsid w:val="00725DD1"/>
    <w:rPr>
      <w:rFonts w:ascii="Calibri" w:eastAsia="Times New Roman" w:hAnsi="Calibri" w:cs="F"/>
      <w:color w:val="000000"/>
      <w:kern w:val="3"/>
      <w:sz w:val="20"/>
      <w:szCs w:val="20"/>
      <w:lang w:val="hr-HR"/>
    </w:rPr>
  </w:style>
  <w:style w:type="paragraph" w:customStyle="1" w:styleId="t-9-8">
    <w:name w:val="t-9-8"/>
    <w:basedOn w:val="Standard"/>
    <w:rsid w:val="00725DD1"/>
    <w:pPr>
      <w:spacing w:before="100" w:after="100"/>
    </w:pPr>
  </w:style>
  <w:style w:type="paragraph" w:customStyle="1" w:styleId="Footer">
    <w:name w:val="Footer"/>
    <w:basedOn w:val="Standard"/>
    <w:rsid w:val="00725DD1"/>
    <w:pPr>
      <w:suppressLineNumbers/>
      <w:tabs>
        <w:tab w:val="center" w:pos="4536"/>
        <w:tab w:val="right" w:pos="9072"/>
      </w:tabs>
    </w:pPr>
  </w:style>
  <w:style w:type="character" w:customStyle="1" w:styleId="ZaglavljeChar">
    <w:name w:val="Zaglavlje Char"/>
    <w:basedOn w:val="Zadanifontparagrafa"/>
    <w:rsid w:val="00725DD1"/>
    <w:rPr>
      <w:rFonts w:ascii="Times New Roman" w:eastAsia="Times New Roman" w:hAnsi="Times New Roman" w:cs="Times New Roman"/>
      <w:sz w:val="24"/>
      <w:szCs w:val="24"/>
      <w:lang w:val="hr-HR" w:eastAsia="hr-HR"/>
    </w:rPr>
  </w:style>
  <w:style w:type="character" w:customStyle="1" w:styleId="TijelotekstaChar">
    <w:name w:val="Tijelo teksta Char"/>
    <w:basedOn w:val="Zadanifontparagrafa"/>
    <w:rsid w:val="00725DD1"/>
    <w:rPr>
      <w:rFonts w:ascii="Times New Roman" w:eastAsia="Times New Roman" w:hAnsi="Times New Roman" w:cs="Times New Roman"/>
      <w:b/>
      <w:bCs/>
      <w:sz w:val="24"/>
      <w:szCs w:val="24"/>
      <w:lang w:val="hr-HR" w:eastAsia="hr-HR"/>
    </w:rPr>
  </w:style>
  <w:style w:type="character" w:customStyle="1" w:styleId="UvuenotijelotekstaChar">
    <w:name w:val="Uvučeno tijelo teksta Char"/>
    <w:basedOn w:val="Zadanifontparagrafa"/>
    <w:rsid w:val="00725DD1"/>
    <w:rPr>
      <w:rFonts w:ascii="Times New Roman" w:eastAsia="Times New Roman" w:hAnsi="Times New Roman" w:cs="Times New Roman"/>
      <w:sz w:val="24"/>
      <w:szCs w:val="24"/>
      <w:lang w:val="hr-HR" w:eastAsia="hr-HR"/>
    </w:rPr>
  </w:style>
  <w:style w:type="character" w:styleId="Referencafusnote">
    <w:name w:val="footnote reference"/>
    <w:basedOn w:val="Zadanifontparagrafa"/>
    <w:rsid w:val="00725DD1"/>
    <w:rPr>
      <w:position w:val="0"/>
      <w:vertAlign w:val="superscript"/>
    </w:rPr>
  </w:style>
  <w:style w:type="character" w:customStyle="1" w:styleId="PodnojeChar">
    <w:name w:val="Podnožje Char"/>
    <w:basedOn w:val="Zadanifontparagrafa"/>
    <w:rsid w:val="00725DD1"/>
    <w:rPr>
      <w:rFonts w:ascii="Times New Roman" w:eastAsia="Times New Roman" w:hAnsi="Times New Roman" w:cs="Times New Roman"/>
      <w:sz w:val="24"/>
      <w:szCs w:val="24"/>
      <w:lang w:val="hr-HR" w:eastAsia="hr-HR"/>
    </w:rPr>
  </w:style>
  <w:style w:type="character" w:customStyle="1" w:styleId="ListLabel1">
    <w:name w:val="ListLabel 1"/>
    <w:rsid w:val="00725DD1"/>
    <w:rPr>
      <w:b/>
    </w:rPr>
  </w:style>
  <w:style w:type="character" w:customStyle="1" w:styleId="ListLabel2">
    <w:name w:val="ListLabel 2"/>
    <w:rsid w:val="00725DD1"/>
    <w:rPr>
      <w:rFonts w:cs="F"/>
      <w:sz w:val="23"/>
    </w:rPr>
  </w:style>
  <w:style w:type="character" w:customStyle="1" w:styleId="ListLabel3">
    <w:name w:val="ListLabel 3"/>
    <w:rsid w:val="00725DD1"/>
    <w:rPr>
      <w:rFonts w:cs="Courier New"/>
    </w:rPr>
  </w:style>
  <w:style w:type="character" w:customStyle="1" w:styleId="BulletSymbols">
    <w:name w:val="Bullet Symbols"/>
    <w:rsid w:val="00725DD1"/>
    <w:rPr>
      <w:rFonts w:ascii="OpenSymbol" w:eastAsia="OpenSymbol" w:hAnsi="OpenSymbol" w:cs="OpenSymbol"/>
    </w:rPr>
  </w:style>
  <w:style w:type="character" w:customStyle="1" w:styleId="NumberingSymbols">
    <w:name w:val="Numbering Symbols"/>
    <w:rsid w:val="00725DD1"/>
  </w:style>
  <w:style w:type="paragraph" w:styleId="Podnoje">
    <w:name w:val="footer"/>
    <w:basedOn w:val="Normalno"/>
    <w:link w:val="PodnojeZnak"/>
    <w:rsid w:val="00725DD1"/>
    <w:pPr>
      <w:tabs>
        <w:tab w:val="center" w:pos="4536"/>
        <w:tab w:val="right" w:pos="9072"/>
      </w:tabs>
      <w:spacing w:after="0" w:line="240" w:lineRule="auto"/>
    </w:pPr>
  </w:style>
  <w:style w:type="character" w:customStyle="1" w:styleId="PodnojeZnak">
    <w:name w:val="Podnožje Znak"/>
    <w:basedOn w:val="Zadanifontparagrafa"/>
    <w:link w:val="Podnoje"/>
    <w:rsid w:val="00725DD1"/>
    <w:rPr>
      <w:rFonts w:ascii="Calibri" w:eastAsia="SimSun" w:hAnsi="Calibri" w:cs="F"/>
      <w:kern w:val="3"/>
    </w:rPr>
  </w:style>
  <w:style w:type="paragraph" w:customStyle="1" w:styleId="Default">
    <w:name w:val="Default"/>
    <w:rsid w:val="00725DD1"/>
    <w:pPr>
      <w:autoSpaceDE w:val="0"/>
      <w:autoSpaceDN w:val="0"/>
      <w:spacing w:after="0" w:line="240" w:lineRule="auto"/>
    </w:pPr>
    <w:rPr>
      <w:rFonts w:ascii="Times New Roman" w:eastAsia="Calibri" w:hAnsi="Times New Roman" w:cs="Times New Roman"/>
      <w:color w:val="000000"/>
      <w:sz w:val="24"/>
      <w:szCs w:val="24"/>
    </w:rPr>
  </w:style>
  <w:style w:type="paragraph" w:styleId="Zaglavlje">
    <w:name w:val="header"/>
    <w:basedOn w:val="Normalno"/>
    <w:link w:val="ZaglavljeZnak"/>
    <w:rsid w:val="00725DD1"/>
    <w:pPr>
      <w:tabs>
        <w:tab w:val="center" w:pos="4536"/>
        <w:tab w:val="right" w:pos="9072"/>
      </w:tabs>
      <w:spacing w:after="0" w:line="240" w:lineRule="auto"/>
    </w:pPr>
  </w:style>
  <w:style w:type="character" w:customStyle="1" w:styleId="ZaglavljeZnak">
    <w:name w:val="Zaglavlje Znak"/>
    <w:basedOn w:val="Zadanifontparagrafa"/>
    <w:link w:val="Zaglavlje"/>
    <w:rsid w:val="00725DD1"/>
    <w:rPr>
      <w:rFonts w:ascii="Calibri" w:eastAsia="SimSun" w:hAnsi="Calibri" w:cs="F"/>
      <w:kern w:val="3"/>
    </w:rPr>
  </w:style>
  <w:style w:type="character" w:styleId="Praenahiperveza">
    <w:name w:val="FollowedHyperlink"/>
    <w:basedOn w:val="Zadanifontparagrafa"/>
    <w:rsid w:val="00725DD1"/>
    <w:rPr>
      <w:color w:val="800080"/>
      <w:u w:val="single"/>
    </w:rPr>
  </w:style>
  <w:style w:type="paragraph" w:styleId="Bezrazmaka">
    <w:name w:val="No Spacing"/>
    <w:rsid w:val="00725DD1"/>
    <w:pPr>
      <w:autoSpaceDN w:val="0"/>
      <w:spacing w:after="0" w:line="240" w:lineRule="auto"/>
    </w:pPr>
    <w:rPr>
      <w:rFonts w:ascii="Calibri" w:eastAsia="Calibri" w:hAnsi="Calibri" w:cs="Times New Roman"/>
    </w:rPr>
  </w:style>
  <w:style w:type="numbering" w:customStyle="1" w:styleId="WWOutlineListStyle">
    <w:name w:val="WW_OutlineListStyle"/>
    <w:basedOn w:val="Bezspiska"/>
    <w:rsid w:val="00725DD1"/>
    <w:pPr>
      <w:numPr>
        <w:numId w:val="2"/>
      </w:numPr>
    </w:pPr>
  </w:style>
  <w:style w:type="numbering" w:customStyle="1" w:styleId="WWNum1">
    <w:name w:val="WWNum1"/>
    <w:basedOn w:val="Bezspiska"/>
    <w:rsid w:val="00725DD1"/>
    <w:pPr>
      <w:numPr>
        <w:numId w:val="3"/>
      </w:numPr>
    </w:pPr>
  </w:style>
  <w:style w:type="numbering" w:customStyle="1" w:styleId="WWNum2">
    <w:name w:val="WWNum2"/>
    <w:basedOn w:val="Bezspiska"/>
    <w:rsid w:val="00725DD1"/>
    <w:pPr>
      <w:numPr>
        <w:numId w:val="4"/>
      </w:numPr>
    </w:pPr>
  </w:style>
  <w:style w:type="numbering" w:customStyle="1" w:styleId="WWNum3">
    <w:name w:val="WWNum3"/>
    <w:basedOn w:val="Bezspiska"/>
    <w:rsid w:val="00725DD1"/>
    <w:pPr>
      <w:numPr>
        <w:numId w:val="5"/>
      </w:numPr>
    </w:pPr>
  </w:style>
  <w:style w:type="numbering" w:customStyle="1" w:styleId="WWNum4">
    <w:name w:val="WWNum4"/>
    <w:basedOn w:val="Bezspiska"/>
    <w:rsid w:val="00725DD1"/>
    <w:pPr>
      <w:numPr>
        <w:numId w:val="6"/>
      </w:numPr>
    </w:pPr>
  </w:style>
  <w:style w:type="numbering" w:customStyle="1" w:styleId="WWNum5">
    <w:name w:val="WWNum5"/>
    <w:basedOn w:val="Bezspiska"/>
    <w:rsid w:val="00725DD1"/>
    <w:pPr>
      <w:numPr>
        <w:numId w:val="7"/>
      </w:numPr>
    </w:pPr>
  </w:style>
  <w:style w:type="numbering" w:customStyle="1" w:styleId="WWNum6">
    <w:name w:val="WWNum6"/>
    <w:basedOn w:val="Bezspiska"/>
    <w:rsid w:val="00725DD1"/>
    <w:pPr>
      <w:numPr>
        <w:numId w:val="8"/>
      </w:numPr>
    </w:pPr>
  </w:style>
  <w:style w:type="numbering" w:customStyle="1" w:styleId="WWNum7">
    <w:name w:val="WWNum7"/>
    <w:basedOn w:val="Bezspiska"/>
    <w:rsid w:val="00725DD1"/>
    <w:pPr>
      <w:numPr>
        <w:numId w:val="9"/>
      </w:numPr>
    </w:pPr>
  </w:style>
  <w:style w:type="numbering" w:customStyle="1" w:styleId="WWNum8">
    <w:name w:val="WWNum8"/>
    <w:basedOn w:val="Bezspiska"/>
    <w:rsid w:val="00725DD1"/>
    <w:pPr>
      <w:numPr>
        <w:numId w:val="10"/>
      </w:numPr>
    </w:pPr>
  </w:style>
  <w:style w:type="numbering" w:customStyle="1" w:styleId="WWNum9">
    <w:name w:val="WWNum9"/>
    <w:basedOn w:val="Bezspiska"/>
    <w:rsid w:val="00725DD1"/>
    <w:pPr>
      <w:numPr>
        <w:numId w:val="11"/>
      </w:numPr>
    </w:pPr>
  </w:style>
  <w:style w:type="numbering" w:customStyle="1" w:styleId="WWNum10">
    <w:name w:val="WWNum10"/>
    <w:basedOn w:val="Bezspiska"/>
    <w:rsid w:val="00725DD1"/>
    <w:pPr>
      <w:numPr>
        <w:numId w:val="12"/>
      </w:numPr>
    </w:pPr>
  </w:style>
  <w:style w:type="numbering" w:customStyle="1" w:styleId="WWNum11">
    <w:name w:val="WWNum11"/>
    <w:basedOn w:val="Bezspiska"/>
    <w:rsid w:val="00725DD1"/>
    <w:pPr>
      <w:numPr>
        <w:numId w:val="13"/>
      </w:numPr>
    </w:pPr>
  </w:style>
  <w:style w:type="numbering" w:customStyle="1" w:styleId="WWNum12">
    <w:name w:val="WWNum12"/>
    <w:basedOn w:val="Bezspiska"/>
    <w:rsid w:val="00725DD1"/>
    <w:pPr>
      <w:numPr>
        <w:numId w:val="14"/>
      </w:numPr>
    </w:pPr>
  </w:style>
  <w:style w:type="numbering" w:customStyle="1" w:styleId="WWNum13">
    <w:name w:val="WWNum13"/>
    <w:basedOn w:val="Bezspiska"/>
    <w:rsid w:val="00725DD1"/>
    <w:pPr>
      <w:numPr>
        <w:numId w:val="15"/>
      </w:numPr>
    </w:pPr>
  </w:style>
  <w:style w:type="numbering" w:customStyle="1" w:styleId="WWNum14">
    <w:name w:val="WWNum14"/>
    <w:basedOn w:val="Bezspiska"/>
    <w:rsid w:val="00725DD1"/>
    <w:pPr>
      <w:numPr>
        <w:numId w:val="16"/>
      </w:numPr>
    </w:pPr>
  </w:style>
  <w:style w:type="numbering" w:customStyle="1" w:styleId="WWNum15">
    <w:name w:val="WWNum15"/>
    <w:basedOn w:val="Bezspiska"/>
    <w:rsid w:val="00725DD1"/>
    <w:pPr>
      <w:numPr>
        <w:numId w:val="17"/>
      </w:numPr>
    </w:pPr>
  </w:style>
  <w:style w:type="numbering" w:customStyle="1" w:styleId="WWNum16">
    <w:name w:val="WWNum16"/>
    <w:basedOn w:val="Bezspiska"/>
    <w:rsid w:val="00725DD1"/>
    <w:pPr>
      <w:numPr>
        <w:numId w:val="18"/>
      </w:numPr>
    </w:pPr>
  </w:style>
  <w:style w:type="numbering" w:customStyle="1" w:styleId="WWNum17">
    <w:name w:val="WWNum17"/>
    <w:basedOn w:val="Bezspiska"/>
    <w:rsid w:val="00725DD1"/>
    <w:pPr>
      <w:numPr>
        <w:numId w:val="19"/>
      </w:numPr>
    </w:pPr>
  </w:style>
  <w:style w:type="numbering" w:customStyle="1" w:styleId="WWNum18">
    <w:name w:val="WWNum18"/>
    <w:basedOn w:val="Bezspiska"/>
    <w:rsid w:val="00725DD1"/>
    <w:pPr>
      <w:numPr>
        <w:numId w:val="20"/>
      </w:numPr>
    </w:pPr>
  </w:style>
  <w:style w:type="character" w:customStyle="1" w:styleId="Naslov1Znak">
    <w:name w:val="Naslov 1 Znak"/>
    <w:basedOn w:val="Zadanifontparagrafa"/>
    <w:link w:val="Naslov1"/>
    <w:uiPriority w:val="9"/>
    <w:rsid w:val="000337C6"/>
    <w:rPr>
      <w:rFonts w:asciiTheme="majorHAnsi" w:eastAsiaTheme="majorEastAsia" w:hAnsiTheme="majorHAnsi" w:cstheme="majorBidi"/>
      <w:b/>
      <w:bCs/>
      <w:color w:val="365F91" w:themeColor="accent1" w:themeShade="BF"/>
      <w:kern w:val="3"/>
      <w:sz w:val="28"/>
      <w:szCs w:val="28"/>
    </w:rPr>
  </w:style>
  <w:style w:type="character" w:customStyle="1" w:styleId="DeltaViewInsertion">
    <w:name w:val="DeltaView Insertion"/>
    <w:rsid w:val="004A63C7"/>
    <w:rPr>
      <w:color w:val="0000FF"/>
      <w:spacing w:val="0"/>
      <w:u w:val="double"/>
    </w:rPr>
  </w:style>
  <w:style w:type="paragraph" w:styleId="Tijeloteksta">
    <w:name w:val="Body Text"/>
    <w:basedOn w:val="Normalno"/>
    <w:link w:val="TijelotekstaZnak"/>
    <w:rsid w:val="00E14B68"/>
    <w:pPr>
      <w:widowControl/>
      <w:suppressAutoHyphens w:val="0"/>
      <w:autoSpaceDN/>
      <w:spacing w:after="120" w:line="240" w:lineRule="auto"/>
      <w:textAlignment w:val="auto"/>
    </w:pPr>
    <w:rPr>
      <w:rFonts w:ascii="Times New Roman" w:eastAsia="Times New Roman" w:hAnsi="Times New Roman" w:cs="Times New Roman"/>
      <w:kern w:val="0"/>
      <w:sz w:val="24"/>
      <w:szCs w:val="24"/>
      <w:lang w:val="hr-HR"/>
    </w:rPr>
  </w:style>
  <w:style w:type="character" w:customStyle="1" w:styleId="TijelotekstaZnak">
    <w:name w:val="Tijelo teksta Znak"/>
    <w:basedOn w:val="Zadanifontparagrafa"/>
    <w:link w:val="Tijeloteksta"/>
    <w:rsid w:val="00E14B68"/>
    <w:rPr>
      <w:rFonts w:ascii="Times New Roman" w:eastAsia="Times New Roman" w:hAnsi="Times New Roman" w:cs="Times New Roman"/>
      <w:sz w:val="24"/>
      <w:szCs w:val="24"/>
      <w:lang w:val="hr-HR"/>
    </w:rPr>
  </w:style>
  <w:style w:type="character" w:styleId="Hiperveza">
    <w:name w:val="Hyperlink"/>
    <w:basedOn w:val="Zadanifontparagrafa"/>
    <w:uiPriority w:val="99"/>
    <w:unhideWhenUsed/>
    <w:rsid w:val="002A6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k-s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25</Pages>
  <Words>7789</Words>
  <Characters>44399</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Almira</cp:lastModifiedBy>
  <cp:revision>222</cp:revision>
  <cp:lastPrinted>2016-08-01T12:17:00Z</cp:lastPrinted>
  <dcterms:created xsi:type="dcterms:W3CDTF">2016-04-05T06:52:00Z</dcterms:created>
  <dcterms:modified xsi:type="dcterms:W3CDTF">2016-08-01T12:25:00Z</dcterms:modified>
</cp:coreProperties>
</file>